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2171" w14:textId="04C803CE" w:rsidR="006F7CC8" w:rsidRPr="007176E7" w:rsidRDefault="006F7CC8" w:rsidP="006F7CC8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sz w:val="18"/>
          <w:szCs w:val="20"/>
          <w:lang w:val="zh-TW"/>
        </w:rPr>
      </w:pPr>
      <w:r w:rsidRPr="007176E7">
        <w:rPr>
          <w:rFonts w:ascii="Times New Roman" w:eastAsia="微軟正黑體" w:hAnsi="Times New Roman" w:cs="Times New Roman"/>
          <w:b/>
          <w:sz w:val="18"/>
          <w:szCs w:val="20"/>
          <w:lang w:val="zh-TW"/>
        </w:rPr>
        <w:t>臺北市立美術館新聞稿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4944"/>
      </w:tblGrid>
      <w:tr w:rsidR="006F7CC8" w:rsidRPr="007176E7" w14:paraId="17193D6F" w14:textId="77777777" w:rsidTr="009D4B6D">
        <w:trPr>
          <w:trHeight w:val="186"/>
        </w:trPr>
        <w:tc>
          <w:tcPr>
            <w:tcW w:w="4962" w:type="dxa"/>
            <w:vAlign w:val="center"/>
          </w:tcPr>
          <w:p w14:paraId="3041BBED" w14:textId="77777777" w:rsidR="006F7CC8" w:rsidRPr="007176E7" w:rsidRDefault="006F7CC8" w:rsidP="006572ED">
            <w:pPr>
              <w:snapToGrid w:val="0"/>
              <w:jc w:val="both"/>
              <w:rPr>
                <w:rFonts w:eastAsia="微軟正黑體"/>
                <w:sz w:val="18"/>
                <w:lang w:val="zh-TW"/>
              </w:rPr>
            </w:pPr>
            <w:r w:rsidRPr="007176E7">
              <w:rPr>
                <w:rFonts w:eastAsia="微軟正黑體"/>
                <w:sz w:val="18"/>
                <w:lang w:val="zh-TW"/>
              </w:rPr>
              <w:t>發稿單位：行銷推廣組</w:t>
            </w:r>
          </w:p>
        </w:tc>
        <w:tc>
          <w:tcPr>
            <w:tcW w:w="5670" w:type="dxa"/>
            <w:vAlign w:val="center"/>
          </w:tcPr>
          <w:p w14:paraId="64D33EB3" w14:textId="0468DF66" w:rsidR="006F7CC8" w:rsidRPr="007176E7" w:rsidRDefault="006F7CC8" w:rsidP="009D4B6D">
            <w:pPr>
              <w:snapToGrid w:val="0"/>
              <w:jc w:val="both"/>
              <w:rPr>
                <w:rFonts w:eastAsia="微軟正黑體"/>
                <w:sz w:val="18"/>
              </w:rPr>
            </w:pPr>
            <w:r w:rsidRPr="007176E7">
              <w:rPr>
                <w:rFonts w:eastAsia="微軟正黑體"/>
                <w:sz w:val="18"/>
                <w:lang w:val="zh-TW"/>
              </w:rPr>
              <w:t>官方網頁</w:t>
            </w:r>
            <w:r w:rsidRPr="007176E7">
              <w:rPr>
                <w:rFonts w:eastAsia="微軟正黑體"/>
                <w:sz w:val="18"/>
              </w:rPr>
              <w:t>：</w:t>
            </w:r>
            <w:r w:rsidRPr="007176E7">
              <w:rPr>
                <w:rFonts w:eastAsia="微軟正黑體"/>
                <w:sz w:val="18"/>
              </w:rPr>
              <w:t>http://www.tfam.museum/</w:t>
            </w:r>
          </w:p>
        </w:tc>
      </w:tr>
      <w:tr w:rsidR="006F7CC8" w:rsidRPr="007176E7" w14:paraId="1F6AD687" w14:textId="77777777" w:rsidTr="009D4B6D">
        <w:trPr>
          <w:trHeight w:val="262"/>
        </w:trPr>
        <w:tc>
          <w:tcPr>
            <w:tcW w:w="4962" w:type="dxa"/>
            <w:vAlign w:val="center"/>
          </w:tcPr>
          <w:p w14:paraId="3E568E16" w14:textId="7356A13F" w:rsidR="006F7CC8" w:rsidRPr="007176E7" w:rsidRDefault="006F7CC8" w:rsidP="006572ED">
            <w:pPr>
              <w:snapToGrid w:val="0"/>
              <w:jc w:val="both"/>
              <w:rPr>
                <w:rFonts w:eastAsia="微軟正黑體"/>
                <w:sz w:val="18"/>
                <w:lang w:val="zh-TW"/>
              </w:rPr>
            </w:pPr>
            <w:r w:rsidRPr="007176E7">
              <w:rPr>
                <w:rFonts w:eastAsia="微軟正黑體"/>
                <w:sz w:val="18"/>
                <w:lang w:val="zh-TW"/>
              </w:rPr>
              <w:t>發稿日期：</w:t>
            </w:r>
            <w:r w:rsidRPr="007176E7">
              <w:rPr>
                <w:rFonts w:eastAsia="微軟正黑體"/>
                <w:sz w:val="18"/>
                <w:lang w:val="zh-TW"/>
              </w:rPr>
              <w:t>202</w:t>
            </w:r>
            <w:r w:rsidR="007176E7" w:rsidRPr="007176E7">
              <w:rPr>
                <w:rFonts w:eastAsia="微軟正黑體"/>
                <w:sz w:val="18"/>
                <w:lang w:val="zh-TW"/>
              </w:rPr>
              <w:t>3</w:t>
            </w:r>
            <w:r w:rsidRPr="007176E7">
              <w:rPr>
                <w:rFonts w:eastAsia="微軟正黑體"/>
                <w:sz w:val="18"/>
                <w:lang w:val="zh-TW"/>
              </w:rPr>
              <w:t>.</w:t>
            </w:r>
            <w:r w:rsidR="007176E7" w:rsidRPr="007176E7">
              <w:rPr>
                <w:rFonts w:eastAsia="微軟正黑體"/>
                <w:sz w:val="18"/>
                <w:lang w:val="zh-TW"/>
              </w:rPr>
              <w:t>03</w:t>
            </w:r>
            <w:r w:rsidRPr="007176E7">
              <w:rPr>
                <w:rFonts w:eastAsia="微軟正黑體"/>
                <w:sz w:val="18"/>
                <w:lang w:val="zh-TW"/>
              </w:rPr>
              <w:t>.</w:t>
            </w:r>
            <w:r w:rsidR="007176E7" w:rsidRPr="007176E7">
              <w:rPr>
                <w:rFonts w:eastAsia="微軟正黑體"/>
                <w:sz w:val="18"/>
                <w:lang w:val="zh-TW"/>
              </w:rPr>
              <w:t>13</w:t>
            </w:r>
          </w:p>
        </w:tc>
        <w:tc>
          <w:tcPr>
            <w:tcW w:w="5670" w:type="dxa"/>
            <w:vAlign w:val="center"/>
          </w:tcPr>
          <w:p w14:paraId="1995B5C4" w14:textId="57144504" w:rsidR="006F7CC8" w:rsidRPr="007176E7" w:rsidRDefault="006F7CC8" w:rsidP="009D4B6D">
            <w:pPr>
              <w:snapToGrid w:val="0"/>
              <w:jc w:val="both"/>
              <w:rPr>
                <w:rFonts w:eastAsia="微軟正黑體"/>
                <w:sz w:val="18"/>
              </w:rPr>
            </w:pPr>
            <w:r w:rsidRPr="007176E7">
              <w:rPr>
                <w:rFonts w:eastAsia="微軟正黑體"/>
                <w:sz w:val="18"/>
                <w:lang w:val="zh-TW"/>
              </w:rPr>
              <w:t>FB</w:t>
            </w:r>
            <w:r w:rsidRPr="007176E7">
              <w:rPr>
                <w:rFonts w:eastAsia="微軟正黑體"/>
                <w:sz w:val="18"/>
                <w:lang w:val="zh-TW"/>
              </w:rPr>
              <w:t>粉絲專頁：臺北市立美術館</w:t>
            </w:r>
            <w:r w:rsidRPr="007176E7">
              <w:rPr>
                <w:rFonts w:eastAsia="微軟正黑體"/>
                <w:sz w:val="18"/>
              </w:rPr>
              <w:t>Taipei Fine Arts Museum</w:t>
            </w:r>
          </w:p>
        </w:tc>
      </w:tr>
      <w:tr w:rsidR="006F7CC8" w:rsidRPr="007176E7" w14:paraId="066135B5" w14:textId="77777777" w:rsidTr="009D4B6D">
        <w:tc>
          <w:tcPr>
            <w:tcW w:w="10632" w:type="dxa"/>
            <w:gridSpan w:val="2"/>
            <w:vAlign w:val="center"/>
          </w:tcPr>
          <w:p w14:paraId="46B0DF82" w14:textId="77777777" w:rsidR="007176E7" w:rsidRPr="007176E7" w:rsidRDefault="006F7CC8" w:rsidP="007176E7">
            <w:pPr>
              <w:snapToGrid w:val="0"/>
              <w:jc w:val="both"/>
              <w:rPr>
                <w:rStyle w:val="a3"/>
                <w:sz w:val="18"/>
              </w:rPr>
            </w:pPr>
            <w:r w:rsidRPr="007176E7">
              <w:rPr>
                <w:rFonts w:eastAsia="微軟正黑體"/>
                <w:sz w:val="18"/>
                <w:lang w:val="zh-TW"/>
              </w:rPr>
              <w:t>新聞聯絡人</w:t>
            </w:r>
            <w:r w:rsidRPr="007176E7">
              <w:rPr>
                <w:rFonts w:eastAsia="微軟正黑體"/>
                <w:sz w:val="18"/>
              </w:rPr>
              <w:t>：</w:t>
            </w:r>
            <w:r w:rsidRPr="007176E7">
              <w:rPr>
                <w:rFonts w:eastAsia="微軟正黑體"/>
                <w:sz w:val="18"/>
                <w:lang w:val="zh-TW"/>
              </w:rPr>
              <w:t>宋郁玫</w:t>
            </w:r>
            <w:r w:rsidRPr="007176E7">
              <w:rPr>
                <w:rFonts w:eastAsia="微軟正黑體"/>
                <w:sz w:val="18"/>
              </w:rPr>
              <w:t>02-2595-7656</w:t>
            </w:r>
            <w:r w:rsidRPr="007176E7">
              <w:rPr>
                <w:rFonts w:eastAsia="微軟正黑體"/>
                <w:sz w:val="18"/>
                <w:lang w:val="zh-TW"/>
              </w:rPr>
              <w:t>分機</w:t>
            </w:r>
            <w:r w:rsidRPr="007176E7">
              <w:rPr>
                <w:rFonts w:eastAsia="微軟正黑體"/>
                <w:sz w:val="18"/>
              </w:rPr>
              <w:t>107</w:t>
            </w:r>
            <w:r w:rsidRPr="007176E7">
              <w:rPr>
                <w:rFonts w:eastAsia="微軟正黑體"/>
                <w:sz w:val="18"/>
              </w:rPr>
              <w:t>，</w:t>
            </w:r>
            <w:proofErr w:type="spellStart"/>
            <w:r w:rsidRPr="007176E7">
              <w:rPr>
                <w:rStyle w:val="a3"/>
                <w:sz w:val="18"/>
              </w:rPr>
              <w:t>yumei-tfa</w:t>
            </w:r>
            <w:r w:rsidRPr="007176E7">
              <w:rPr>
                <w:rStyle w:val="a3"/>
                <w:rFonts w:eastAsia="微軟正黑體"/>
                <w:sz w:val="18"/>
              </w:rPr>
              <w:t>m</w:t>
            </w:r>
            <w:hyperlink r:id="rId8" w:history="1">
              <w:r w:rsidRPr="007176E7">
                <w:rPr>
                  <w:rStyle w:val="a3"/>
                  <w:rFonts w:eastAsia="微軟正黑體"/>
                  <w:sz w:val="18"/>
                </w:rPr>
                <w:t>@</w:t>
              </w:r>
              <w:r w:rsidR="007176E7" w:rsidRPr="007176E7">
                <w:rPr>
                  <w:rStyle w:val="a3"/>
                  <w:rFonts w:eastAsia="微軟正黑體"/>
                  <w:sz w:val="18"/>
                </w:rPr>
                <w:t>gov</w:t>
              </w:r>
              <w:r w:rsidR="00C54DE0" w:rsidRPr="007176E7">
                <w:rPr>
                  <w:rStyle w:val="a3"/>
                  <w:rFonts w:eastAsia="微軟正黑體"/>
                  <w:sz w:val="18"/>
                </w:rPr>
                <w:t>.taipei</w:t>
              </w:r>
              <w:proofErr w:type="spellEnd"/>
            </w:hyperlink>
          </w:p>
          <w:p w14:paraId="1241EE57" w14:textId="1FF54805" w:rsidR="006F7CC8" w:rsidRPr="007176E7" w:rsidRDefault="006F7CC8" w:rsidP="007176E7">
            <w:pPr>
              <w:snapToGrid w:val="0"/>
              <w:jc w:val="both"/>
              <w:rPr>
                <w:rFonts w:eastAsia="微軟正黑體"/>
                <w:b/>
                <w:bCs/>
                <w:sz w:val="18"/>
              </w:rPr>
            </w:pPr>
            <w:r w:rsidRPr="007176E7">
              <w:rPr>
                <w:rFonts w:eastAsia="微軟正黑體"/>
                <w:sz w:val="18"/>
              </w:rPr>
              <w:t xml:space="preserve">            </w:t>
            </w:r>
            <w:r w:rsidR="00FB24A3" w:rsidRPr="007176E7">
              <w:rPr>
                <w:rFonts w:eastAsia="微軟正黑體"/>
                <w:sz w:val="18"/>
              </w:rPr>
              <w:t xml:space="preserve">            </w:t>
            </w:r>
            <w:r w:rsidRPr="007176E7">
              <w:rPr>
                <w:rFonts w:eastAsia="微軟正黑體"/>
                <w:sz w:val="18"/>
                <w:lang w:val="zh-TW"/>
              </w:rPr>
              <w:t>高子</w:t>
            </w:r>
            <w:proofErr w:type="gramStart"/>
            <w:r w:rsidRPr="007176E7">
              <w:rPr>
                <w:rFonts w:eastAsia="微軟正黑體"/>
                <w:sz w:val="18"/>
                <w:lang w:val="zh-TW"/>
              </w:rPr>
              <w:t>衿</w:t>
            </w:r>
            <w:proofErr w:type="gramEnd"/>
            <w:r w:rsidRPr="007176E7">
              <w:rPr>
                <w:rFonts w:eastAsia="微軟正黑體"/>
                <w:sz w:val="18"/>
              </w:rPr>
              <w:t xml:space="preserve"> 02-2595-7656</w:t>
            </w:r>
            <w:r w:rsidRPr="007176E7">
              <w:rPr>
                <w:rFonts w:eastAsia="微軟正黑體"/>
                <w:sz w:val="18"/>
                <w:lang w:val="zh-TW"/>
              </w:rPr>
              <w:t>分機</w:t>
            </w:r>
            <w:r w:rsidRPr="007176E7">
              <w:rPr>
                <w:rFonts w:eastAsia="微軟正黑體"/>
                <w:sz w:val="18"/>
              </w:rPr>
              <w:t>110</w:t>
            </w:r>
            <w:r w:rsidRPr="007176E7">
              <w:rPr>
                <w:rFonts w:eastAsia="微軟正黑體"/>
                <w:sz w:val="18"/>
              </w:rPr>
              <w:t>，</w:t>
            </w:r>
            <w:r w:rsidR="002F7BEB">
              <w:rPr>
                <w:sz w:val="24"/>
              </w:rPr>
              <w:fldChar w:fldCharType="begin"/>
            </w:r>
            <w:r w:rsidR="002F7BEB">
              <w:instrText xml:space="preserve"> HYPERLINK "mailto:tckao-tfam@gov.taipei%20" </w:instrText>
            </w:r>
            <w:r w:rsidR="002F7BEB">
              <w:rPr>
                <w:sz w:val="24"/>
              </w:rPr>
              <w:fldChar w:fldCharType="separate"/>
            </w:r>
            <w:r w:rsidR="007176E7" w:rsidRPr="007176E7">
              <w:rPr>
                <w:rStyle w:val="a3"/>
                <w:rFonts w:eastAsia="微軟正黑體"/>
                <w:sz w:val="18"/>
              </w:rPr>
              <w:t xml:space="preserve">tckao-tfam@gov.taipei </w:t>
            </w:r>
            <w:r w:rsidR="002F7BEB">
              <w:rPr>
                <w:rStyle w:val="a3"/>
                <w:rFonts w:eastAsia="微軟正黑體"/>
                <w:sz w:val="18"/>
              </w:rPr>
              <w:fldChar w:fldCharType="end"/>
            </w:r>
          </w:p>
        </w:tc>
      </w:tr>
    </w:tbl>
    <w:p w14:paraId="1887F1A5" w14:textId="60E2F80E" w:rsidR="001A05D6" w:rsidRDefault="001A05D6" w:rsidP="006F7CC8">
      <w:pPr>
        <w:rPr>
          <w:rFonts w:ascii="Times New Roman" w:eastAsia="微軟正黑體" w:hAnsi="Times New Roman" w:cs="Times New Roman"/>
          <w:b/>
          <w:sz w:val="18"/>
        </w:rPr>
      </w:pPr>
    </w:p>
    <w:p w14:paraId="7E5322AC" w14:textId="0AAD8305" w:rsidR="008D0E0D" w:rsidRPr="007176E7" w:rsidRDefault="008D0E0D" w:rsidP="006F7CC8">
      <w:pPr>
        <w:rPr>
          <w:rFonts w:ascii="Times New Roman" w:eastAsia="微軟正黑體" w:hAnsi="Times New Roman" w:cs="Times New Roman"/>
          <w:b/>
          <w:sz w:val="18"/>
        </w:rPr>
      </w:pPr>
    </w:p>
    <w:p w14:paraId="3427A389" w14:textId="241E14E3" w:rsidR="006F7CC8" w:rsidRPr="00D46B2F" w:rsidRDefault="00D46B2F" w:rsidP="00534596">
      <w:pPr>
        <w:snapToGrid w:val="0"/>
        <w:rPr>
          <w:rFonts w:ascii="Times New Roman" w:eastAsia="微軟正黑體" w:hAnsi="Times New Roman" w:cs="Times New Roman"/>
          <w:b/>
          <w:sz w:val="20"/>
        </w:rPr>
      </w:pPr>
      <w:r>
        <w:rPr>
          <w:rFonts w:ascii="Times New Roman" w:eastAsia="微軟正黑體" w:hAnsi="Times New Roman" w:cs="Times New Roman"/>
          <w:noProof/>
          <w:color w:val="000000"/>
          <w:kern w:val="0"/>
          <w:sz w:val="20"/>
        </w:rPr>
        <w:drawing>
          <wp:anchor distT="0" distB="0" distL="114300" distR="114300" simplePos="0" relativeHeight="251659264" behindDoc="1" locked="0" layoutInCell="1" allowOverlap="1" wp14:anchorId="19F22086" wp14:editId="0BA383B2">
            <wp:simplePos x="0" y="0"/>
            <wp:positionH relativeFrom="column">
              <wp:posOffset>5112592</wp:posOffset>
            </wp:positionH>
            <wp:positionV relativeFrom="paragraph">
              <wp:posOffset>58420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EA4" w:rsidRPr="00D46B2F">
        <w:rPr>
          <w:rFonts w:ascii="Times New Roman" w:eastAsia="微軟正黑體" w:hAnsi="Times New Roman" w:cs="Times New Roman"/>
          <w:b/>
          <w:sz w:val="20"/>
        </w:rPr>
        <w:t>2023</w:t>
      </w:r>
      <w:r w:rsidR="0002734D" w:rsidRPr="00D46B2F">
        <w:rPr>
          <w:rFonts w:ascii="Times New Roman" w:eastAsia="微軟正黑體" w:hAnsi="Times New Roman" w:cs="Times New Roman"/>
          <w:b/>
          <w:sz w:val="20"/>
        </w:rPr>
        <w:t>第</w:t>
      </w:r>
      <w:r w:rsidR="0002734D" w:rsidRPr="00D46B2F">
        <w:rPr>
          <w:rFonts w:ascii="Times New Roman" w:eastAsia="微軟正黑體" w:hAnsi="Times New Roman" w:cs="Times New Roman"/>
          <w:b/>
          <w:sz w:val="20"/>
        </w:rPr>
        <w:t>13</w:t>
      </w:r>
      <w:r w:rsidR="0002734D" w:rsidRPr="00D46B2F">
        <w:rPr>
          <w:rFonts w:ascii="Times New Roman" w:eastAsia="微軟正黑體" w:hAnsi="Times New Roman" w:cs="Times New Roman"/>
          <w:b/>
          <w:sz w:val="20"/>
        </w:rPr>
        <w:t>屆台北雙年展</w:t>
      </w:r>
      <w:r w:rsidR="000F0E4E" w:rsidRPr="00781590">
        <w:rPr>
          <w:rFonts w:ascii="Times New Roman" w:eastAsia="微軟正黑體" w:hAnsi="Times New Roman" w:cs="Times New Roman" w:hint="eastAsia"/>
          <w:b/>
          <w:sz w:val="22"/>
        </w:rPr>
        <w:t>「</w:t>
      </w:r>
      <w:r w:rsidR="000F0E4E">
        <w:rPr>
          <w:rFonts w:ascii="Times New Roman" w:eastAsia="微軟正黑體" w:hAnsi="Times New Roman" w:cs="Times New Roman" w:hint="eastAsia"/>
          <w:b/>
          <w:sz w:val="22"/>
        </w:rPr>
        <w:t>小世界</w:t>
      </w:r>
      <w:r w:rsidR="000F0E4E" w:rsidRPr="00781590">
        <w:rPr>
          <w:rFonts w:ascii="Times New Roman" w:eastAsia="微軟正黑體" w:hAnsi="Times New Roman" w:cs="Times New Roman" w:hint="eastAsia"/>
          <w:b/>
          <w:sz w:val="22"/>
        </w:rPr>
        <w:t>」</w:t>
      </w:r>
    </w:p>
    <w:p w14:paraId="6FB99A1B" w14:textId="65A0B903" w:rsidR="006F7CC8" w:rsidRPr="00D46B2F" w:rsidRDefault="006F7CC8" w:rsidP="00534596">
      <w:pPr>
        <w:pStyle w:val="a4"/>
        <w:snapToGrid w:val="0"/>
        <w:jc w:val="both"/>
        <w:rPr>
          <w:rFonts w:ascii="Times New Roman" w:eastAsia="微軟正黑體" w:hAnsi="Times New Roman" w:cs="Times New Roman"/>
          <w:sz w:val="20"/>
          <w:szCs w:val="24"/>
        </w:rPr>
      </w:pPr>
      <w:r w:rsidRPr="00D46B2F">
        <w:rPr>
          <w:rFonts w:ascii="Times New Roman" w:eastAsia="微軟正黑體" w:hAnsi="Times New Roman" w:cs="Times New Roman"/>
          <w:sz w:val="20"/>
          <w:szCs w:val="24"/>
        </w:rPr>
        <w:t>展期：</w:t>
      </w:r>
      <w:r w:rsidR="00887658" w:rsidRPr="00D46B2F">
        <w:rPr>
          <w:rFonts w:ascii="Times New Roman" w:eastAsia="微軟正黑體" w:hAnsi="Times New Roman" w:cs="Times New Roman"/>
          <w:sz w:val="20"/>
          <w:szCs w:val="24"/>
        </w:rPr>
        <w:t>2023.11.18-2024.03.24</w:t>
      </w:r>
    </w:p>
    <w:p w14:paraId="0765A708" w14:textId="49942BB3" w:rsidR="004A4BC9" w:rsidRPr="007176E7" w:rsidRDefault="006F7CC8" w:rsidP="00054224">
      <w:pPr>
        <w:pStyle w:val="Default"/>
        <w:adjustRightInd/>
        <w:snapToGrid w:val="0"/>
        <w:jc w:val="both"/>
        <w:rPr>
          <w:rFonts w:ascii="Times New Roman" w:eastAsia="微軟正黑體" w:hAnsi="Times New Roman" w:cs="Times New Roman"/>
          <w:color w:val="FF0000"/>
          <w:sz w:val="12"/>
          <w:szCs w:val="20"/>
        </w:rPr>
      </w:pPr>
      <w:r w:rsidRPr="00D46B2F">
        <w:rPr>
          <w:rFonts w:ascii="Times New Roman" w:eastAsia="微軟正黑體" w:hAnsi="Times New Roman" w:cs="Times New Roman"/>
          <w:color w:val="auto"/>
          <w:sz w:val="20"/>
        </w:rPr>
        <w:t>地點：臺北市立</w:t>
      </w:r>
      <w:r w:rsidRPr="00D46B2F">
        <w:rPr>
          <w:rFonts w:ascii="Times New Roman" w:eastAsia="微軟正黑體" w:hAnsi="Times New Roman" w:cs="Times New Roman"/>
          <w:color w:val="auto"/>
          <w:kern w:val="2"/>
          <w:sz w:val="20"/>
        </w:rPr>
        <w:t>美術館</w:t>
      </w:r>
      <w:r w:rsidR="00C1098B" w:rsidRPr="00D46B2F">
        <w:rPr>
          <w:rFonts w:ascii="Times New Roman" w:eastAsia="微軟正黑體" w:hAnsi="Times New Roman" w:cs="Times New Roman"/>
          <w:color w:val="auto"/>
          <w:kern w:val="2"/>
          <w:sz w:val="20"/>
        </w:rPr>
        <w:t xml:space="preserve">    </w:t>
      </w:r>
      <w:r w:rsidR="00C1098B" w:rsidRPr="007176E7">
        <w:rPr>
          <w:rFonts w:ascii="Times New Roman" w:eastAsia="微軟正黑體" w:hAnsi="Times New Roman" w:cs="Times New Roman"/>
          <w:color w:val="auto"/>
          <w:kern w:val="2"/>
          <w:sz w:val="18"/>
        </w:rPr>
        <w:t xml:space="preserve">                                                                                                </w:t>
      </w:r>
      <w:r w:rsidR="0002734D" w:rsidRPr="007176E7">
        <w:rPr>
          <w:rFonts w:ascii="Times New Roman" w:eastAsia="微軟正黑體" w:hAnsi="Times New Roman" w:cs="Times New Roman"/>
          <w:color w:val="auto"/>
          <w:kern w:val="2"/>
          <w:sz w:val="18"/>
        </w:rPr>
        <w:t xml:space="preserve">                        </w:t>
      </w:r>
      <w:r w:rsidR="00D36B9E" w:rsidRPr="007176E7">
        <w:rPr>
          <w:rFonts w:ascii="Times New Roman" w:eastAsia="微軟正黑體" w:hAnsi="Times New Roman" w:cs="Times New Roman"/>
          <w:color w:val="FF0000"/>
          <w:sz w:val="12"/>
          <w:szCs w:val="20"/>
        </w:rPr>
        <w:t xml:space="preserve">                                    </w:t>
      </w:r>
    </w:p>
    <w:p w14:paraId="1A1CD153" w14:textId="56923640" w:rsidR="006F7CC8" w:rsidRPr="000F0E4E" w:rsidRDefault="00692F26" w:rsidP="00692F26">
      <w:pPr>
        <w:pStyle w:val="Default"/>
        <w:adjustRightInd/>
        <w:snapToGrid w:val="0"/>
        <w:ind w:right="120"/>
        <w:jc w:val="right"/>
        <w:rPr>
          <w:rFonts w:ascii="Times New Roman" w:eastAsia="微軟正黑體" w:hAnsi="Times New Roman" w:cs="Times New Roman"/>
          <w:color w:val="auto"/>
          <w:sz w:val="14"/>
          <w:szCs w:val="20"/>
        </w:rPr>
      </w:pPr>
      <w:r w:rsidRPr="007176E7">
        <w:rPr>
          <w:rFonts w:ascii="Times New Roman" w:eastAsia="微軟正黑體" w:hAnsi="Times New Roman" w:cs="Times New Roman"/>
          <w:color w:val="FF0000"/>
          <w:sz w:val="12"/>
          <w:szCs w:val="20"/>
        </w:rPr>
        <w:t xml:space="preserve">                </w:t>
      </w:r>
      <w:r w:rsidR="000F0E4E">
        <w:rPr>
          <w:rFonts w:ascii="Times New Roman" w:eastAsia="微軟正黑體" w:hAnsi="Times New Roman" w:cs="Times New Roman" w:hint="eastAsia"/>
          <w:color w:val="FF0000"/>
          <w:sz w:val="12"/>
          <w:szCs w:val="20"/>
        </w:rPr>
        <w:t xml:space="preserve">     </w:t>
      </w:r>
      <w:r w:rsidRPr="007176E7">
        <w:rPr>
          <w:rFonts w:ascii="Times New Roman" w:eastAsia="微軟正黑體" w:hAnsi="Times New Roman" w:cs="Times New Roman"/>
          <w:color w:val="FF0000"/>
          <w:sz w:val="12"/>
          <w:szCs w:val="20"/>
        </w:rPr>
        <w:t xml:space="preserve">   </w:t>
      </w:r>
      <w:r w:rsidRPr="000F0E4E">
        <w:rPr>
          <w:rFonts w:ascii="Times New Roman" w:eastAsia="微軟正黑體" w:hAnsi="Times New Roman" w:cs="Times New Roman"/>
          <w:color w:val="FF0000"/>
          <w:sz w:val="14"/>
          <w:szCs w:val="20"/>
        </w:rPr>
        <w:t xml:space="preserve"> </w:t>
      </w:r>
      <w:r w:rsidR="006572ED" w:rsidRPr="000F0E4E">
        <w:rPr>
          <w:rFonts w:ascii="Times New Roman" w:eastAsia="微軟正黑體" w:hAnsi="Times New Roman" w:cs="Times New Roman"/>
          <w:color w:val="auto"/>
          <w:sz w:val="14"/>
          <w:szCs w:val="20"/>
        </w:rPr>
        <w:t>媒體資料下載</w:t>
      </w:r>
    </w:p>
    <w:p w14:paraId="6484763C" w14:textId="22E8F0D4" w:rsidR="007176E7" w:rsidRPr="007176E7" w:rsidRDefault="007176E7" w:rsidP="00692F26">
      <w:pPr>
        <w:pStyle w:val="Default"/>
        <w:adjustRightInd/>
        <w:snapToGrid w:val="0"/>
        <w:ind w:right="120"/>
        <w:jc w:val="right"/>
        <w:rPr>
          <w:rFonts w:ascii="Times New Roman" w:eastAsia="微軟正黑體" w:hAnsi="Times New Roman" w:cs="Times New Roman"/>
          <w:color w:val="auto"/>
          <w:kern w:val="2"/>
          <w:sz w:val="18"/>
        </w:rPr>
      </w:pPr>
    </w:p>
    <w:p w14:paraId="713FBB1C" w14:textId="0871FD2F" w:rsidR="00F2152E" w:rsidRPr="007176E7" w:rsidRDefault="00835EB6" w:rsidP="00F2152E">
      <w:pPr>
        <w:pStyle w:val="a4"/>
        <w:snapToGrid w:val="0"/>
        <w:jc w:val="center"/>
        <w:rPr>
          <w:rFonts w:ascii="Times New Roman" w:eastAsia="微軟正黑體" w:hAnsi="Times New Roman" w:cs="Times New Roman"/>
          <w:sz w:val="14"/>
        </w:rPr>
      </w:pPr>
      <w:r>
        <w:rPr>
          <w:noProof/>
        </w:rPr>
        <w:drawing>
          <wp:inline distT="0" distB="0" distL="0" distR="0" wp14:anchorId="180A9C50" wp14:editId="352F6A93">
            <wp:extent cx="5759450" cy="3242942"/>
            <wp:effectExtent l="0" t="0" r="0" b="0"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4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6E7" w:rsidRPr="007176E7">
        <w:rPr>
          <w:rFonts w:ascii="Times New Roman" w:eastAsia="微軟正黑體" w:hAnsi="Times New Roman" w:cs="Times New Roman"/>
          <w:sz w:val="14"/>
        </w:rPr>
        <w:t xml:space="preserve"> </w:t>
      </w:r>
    </w:p>
    <w:p w14:paraId="4B4ECB82" w14:textId="77777777" w:rsidR="007213D2" w:rsidRDefault="007213D2" w:rsidP="00B543D5">
      <w:pPr>
        <w:pStyle w:val="a4"/>
        <w:snapToGrid w:val="0"/>
        <w:rPr>
          <w:rFonts w:ascii="Times New Roman" w:eastAsia="微軟正黑體" w:hAnsi="Times New Roman" w:cs="Times New Roman"/>
          <w:b/>
          <w:sz w:val="22"/>
        </w:rPr>
      </w:pPr>
    </w:p>
    <w:p w14:paraId="55F860BF" w14:textId="77CB10A9" w:rsidR="00D80D10" w:rsidRPr="007176E7" w:rsidRDefault="007176E7" w:rsidP="0002734D">
      <w:pPr>
        <w:pStyle w:val="a4"/>
        <w:snapToGrid w:val="0"/>
        <w:jc w:val="center"/>
        <w:rPr>
          <w:rFonts w:ascii="Times New Roman" w:eastAsia="微軟正黑體" w:hAnsi="Times New Roman" w:cs="Times New Roman"/>
          <w:b/>
          <w:sz w:val="22"/>
        </w:rPr>
      </w:pPr>
      <w:r>
        <w:rPr>
          <w:rFonts w:ascii="Times New Roman" w:eastAsia="微軟正黑體" w:hAnsi="Times New Roman" w:cs="Times New Roman" w:hint="eastAsia"/>
          <w:b/>
          <w:sz w:val="22"/>
        </w:rPr>
        <w:t>2023</w:t>
      </w:r>
      <w:r>
        <w:rPr>
          <w:rFonts w:ascii="Times New Roman" w:eastAsia="微軟正黑體" w:hAnsi="Times New Roman" w:cs="Times New Roman" w:hint="eastAsia"/>
          <w:b/>
          <w:sz w:val="22"/>
        </w:rPr>
        <w:t>第</w:t>
      </w:r>
      <w:r>
        <w:rPr>
          <w:rFonts w:ascii="Times New Roman" w:eastAsia="微軟正黑體" w:hAnsi="Times New Roman" w:cs="Times New Roman" w:hint="eastAsia"/>
          <w:b/>
          <w:sz w:val="22"/>
        </w:rPr>
        <w:t>13</w:t>
      </w:r>
      <w:r>
        <w:rPr>
          <w:rFonts w:ascii="Times New Roman" w:eastAsia="微軟正黑體" w:hAnsi="Times New Roman" w:cs="Times New Roman" w:hint="eastAsia"/>
          <w:b/>
          <w:sz w:val="22"/>
        </w:rPr>
        <w:t>屆</w:t>
      </w:r>
      <w:r w:rsidR="0002734D" w:rsidRPr="007176E7">
        <w:rPr>
          <w:rFonts w:ascii="Times New Roman" w:eastAsia="微軟正黑體" w:hAnsi="Times New Roman" w:cs="Times New Roman"/>
          <w:b/>
          <w:sz w:val="22"/>
        </w:rPr>
        <w:t>台北雙年展</w:t>
      </w:r>
      <w:r>
        <w:rPr>
          <w:rFonts w:ascii="Times New Roman" w:eastAsia="微軟正黑體" w:hAnsi="Times New Roman" w:cs="Times New Roman" w:hint="eastAsia"/>
          <w:b/>
          <w:sz w:val="22"/>
        </w:rPr>
        <w:t>宣布</w:t>
      </w:r>
      <w:r w:rsidR="007213D2">
        <w:rPr>
          <w:rFonts w:ascii="Times New Roman" w:eastAsia="微軟正黑體" w:hAnsi="Times New Roman" w:cs="Times New Roman" w:hint="eastAsia"/>
          <w:b/>
          <w:sz w:val="22"/>
        </w:rPr>
        <w:t>展覽</w:t>
      </w:r>
      <w:r>
        <w:rPr>
          <w:rFonts w:ascii="Times New Roman" w:eastAsia="微軟正黑體" w:hAnsi="Times New Roman" w:cs="Times New Roman" w:hint="eastAsia"/>
          <w:b/>
          <w:sz w:val="22"/>
        </w:rPr>
        <w:t>主題</w:t>
      </w:r>
      <w:r w:rsidR="00781590" w:rsidRPr="00781590">
        <w:rPr>
          <w:rFonts w:ascii="Times New Roman" w:eastAsia="微軟正黑體" w:hAnsi="Times New Roman" w:cs="Times New Roman" w:hint="eastAsia"/>
          <w:b/>
          <w:sz w:val="22"/>
        </w:rPr>
        <w:t>「</w:t>
      </w:r>
      <w:r>
        <w:rPr>
          <w:rFonts w:ascii="Times New Roman" w:eastAsia="微軟正黑體" w:hAnsi="Times New Roman" w:cs="Times New Roman" w:hint="eastAsia"/>
          <w:b/>
          <w:sz w:val="22"/>
        </w:rPr>
        <w:t>小世界</w:t>
      </w:r>
      <w:r w:rsidR="00781590" w:rsidRPr="00781590">
        <w:rPr>
          <w:rFonts w:ascii="Times New Roman" w:eastAsia="微軟正黑體" w:hAnsi="Times New Roman" w:cs="Times New Roman" w:hint="eastAsia"/>
          <w:b/>
          <w:sz w:val="22"/>
        </w:rPr>
        <w:t>」</w:t>
      </w:r>
      <w:r w:rsidR="00695BE3">
        <w:rPr>
          <w:rFonts w:ascii="Times New Roman" w:eastAsia="微軟正黑體" w:hAnsi="Times New Roman" w:cs="Times New Roman" w:hint="eastAsia"/>
          <w:b/>
          <w:sz w:val="22"/>
        </w:rPr>
        <w:t>與</w:t>
      </w:r>
      <w:r w:rsidR="00557C18">
        <w:rPr>
          <w:rFonts w:ascii="Times New Roman" w:eastAsia="微軟正黑體" w:hAnsi="Times New Roman" w:cs="Times New Roman" w:hint="eastAsia"/>
          <w:b/>
          <w:sz w:val="22"/>
        </w:rPr>
        <w:t>部分藝術家名單</w:t>
      </w:r>
    </w:p>
    <w:p w14:paraId="3FF8B88C" w14:textId="77777777" w:rsidR="007176E7" w:rsidRPr="007176E7" w:rsidRDefault="007176E7" w:rsidP="007176E7">
      <w:pPr>
        <w:rPr>
          <w:rFonts w:ascii="Times New Roman" w:eastAsia="微軟正黑體" w:hAnsi="Times New Roman" w:cs="Times New Roman"/>
          <w:color w:val="000000"/>
          <w:kern w:val="0"/>
          <w:sz w:val="22"/>
        </w:rPr>
      </w:pPr>
    </w:p>
    <w:p w14:paraId="33004E22" w14:textId="64623FF0" w:rsidR="007176E7" w:rsidRDefault="00781590" w:rsidP="00BF5528">
      <w:pPr>
        <w:jc w:val="both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第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13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屆</w:t>
      </w:r>
      <w:r w:rsidR="007176E7"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台北雙年展正式</w:t>
      </w:r>
      <w:r>
        <w:rPr>
          <w:rFonts w:ascii="Times New Roman" w:eastAsia="微軟正黑體" w:hAnsi="Times New Roman" w:cs="Times New Roman"/>
          <w:color w:val="000000"/>
          <w:kern w:val="0"/>
          <w:sz w:val="22"/>
        </w:rPr>
        <w:t>公布</w:t>
      </w:r>
      <w:r w:rsidR="00915E6C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展覽</w:t>
      </w:r>
      <w:r w:rsidR="0076164F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主題</w:t>
      </w:r>
      <w:r w:rsidR="007176E7" w:rsidRPr="00AB49B5">
        <w:rPr>
          <w:rFonts w:ascii="Times New Roman" w:eastAsia="微軟正黑體" w:hAnsi="Times New Roman" w:cs="Times New Roman" w:hint="eastAsia"/>
          <w:b/>
          <w:color w:val="000000"/>
          <w:kern w:val="0"/>
          <w:sz w:val="22"/>
        </w:rPr>
        <w:t>「</w:t>
      </w:r>
      <w:r w:rsidR="007176E7" w:rsidRPr="00AB49B5">
        <w:rPr>
          <w:rFonts w:ascii="Times New Roman" w:eastAsia="微軟正黑體" w:hAnsi="Times New Roman" w:cs="Times New Roman"/>
          <w:b/>
          <w:color w:val="000000"/>
          <w:kern w:val="0"/>
          <w:sz w:val="22"/>
        </w:rPr>
        <w:t>小世界</w:t>
      </w:r>
      <w:r w:rsidR="007176E7" w:rsidRPr="00AB49B5">
        <w:rPr>
          <w:rFonts w:ascii="Times New Roman" w:eastAsia="微軟正黑體" w:hAnsi="Times New Roman" w:cs="Times New Roman" w:hint="eastAsia"/>
          <w:b/>
          <w:color w:val="000000"/>
          <w:kern w:val="0"/>
          <w:sz w:val="22"/>
        </w:rPr>
        <w:t>」</w:t>
      </w:r>
      <w:r w:rsidR="0076164F" w:rsidRPr="00AB49B5">
        <w:rPr>
          <w:rFonts w:ascii="Times New Roman" w:eastAsia="微軟正黑體" w:hAnsi="Times New Roman" w:cs="Times New Roman" w:hint="eastAsia"/>
          <w:b/>
          <w:color w:val="000000"/>
          <w:kern w:val="0"/>
          <w:sz w:val="22"/>
        </w:rPr>
        <w:t>（</w:t>
      </w:r>
      <w:r w:rsidR="0076164F" w:rsidRPr="00AB49B5">
        <w:rPr>
          <w:rFonts w:ascii="Times New Roman" w:eastAsia="微軟正黑體" w:hAnsi="Times New Roman" w:cs="Times New Roman" w:hint="eastAsia"/>
          <w:b/>
          <w:color w:val="000000"/>
          <w:kern w:val="0"/>
          <w:sz w:val="22"/>
        </w:rPr>
        <w:t>S</w:t>
      </w:r>
      <w:r w:rsidR="0076164F" w:rsidRPr="00AB49B5">
        <w:rPr>
          <w:rFonts w:ascii="Times New Roman" w:eastAsia="微軟正黑體" w:hAnsi="Times New Roman" w:cs="Times New Roman"/>
          <w:b/>
          <w:color w:val="000000"/>
          <w:kern w:val="0"/>
          <w:sz w:val="22"/>
        </w:rPr>
        <w:t>mall World</w:t>
      </w:r>
      <w:r w:rsidR="0076164F" w:rsidRPr="00AB49B5">
        <w:rPr>
          <w:rFonts w:ascii="Times New Roman" w:eastAsia="微軟正黑體" w:hAnsi="Times New Roman" w:cs="Times New Roman" w:hint="eastAsia"/>
          <w:b/>
          <w:color w:val="000000"/>
          <w:kern w:val="0"/>
          <w:sz w:val="22"/>
        </w:rPr>
        <w:t>）</w:t>
      </w:r>
      <w:r w:rsidR="007176E7"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，</w:t>
      </w:r>
      <w:r w:rsidR="00915E6C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策展團隊</w:t>
      </w:r>
      <w:r w:rsidR="00915E6C" w:rsidRPr="00AB49B5">
        <w:rPr>
          <w:rFonts w:ascii="Times New Roman" w:eastAsia="微軟正黑體" w:hAnsi="Times New Roman" w:cs="Times New Roman" w:hint="eastAsia"/>
          <w:b/>
          <w:color w:val="000000"/>
          <w:kern w:val="0"/>
          <w:sz w:val="22"/>
        </w:rPr>
        <w:t>周安曼（</w:t>
      </w:r>
      <w:r w:rsidR="00915E6C" w:rsidRPr="00AB49B5">
        <w:rPr>
          <w:rFonts w:ascii="Times New Roman" w:eastAsia="微軟正黑體" w:hAnsi="Times New Roman" w:cs="Times New Roman"/>
          <w:b/>
          <w:color w:val="000000"/>
          <w:kern w:val="0"/>
          <w:sz w:val="22"/>
        </w:rPr>
        <w:t>Freya Chou</w:t>
      </w:r>
      <w:r w:rsidR="00915E6C" w:rsidRPr="00AB49B5">
        <w:rPr>
          <w:rFonts w:ascii="Times New Roman" w:eastAsia="微軟正黑體" w:hAnsi="Times New Roman" w:cs="Times New Roman" w:hint="eastAsia"/>
          <w:b/>
          <w:color w:val="000000"/>
          <w:kern w:val="0"/>
          <w:sz w:val="22"/>
        </w:rPr>
        <w:t>）</w:t>
      </w:r>
      <w:r w:rsidR="00915E6C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、</w:t>
      </w:r>
      <w:r w:rsidR="00915E6C" w:rsidRPr="00AB49B5">
        <w:rPr>
          <w:rFonts w:ascii="Times New Roman" w:eastAsia="微軟正黑體" w:hAnsi="Times New Roman" w:cs="Times New Roman" w:hint="eastAsia"/>
          <w:b/>
          <w:color w:val="000000"/>
          <w:kern w:val="0"/>
          <w:sz w:val="22"/>
        </w:rPr>
        <w:t>穆柏安（</w:t>
      </w:r>
      <w:r w:rsidR="00915E6C" w:rsidRPr="00AB49B5">
        <w:rPr>
          <w:rFonts w:ascii="Times New Roman" w:eastAsia="微軟正黑體" w:hAnsi="Times New Roman" w:cs="Times New Roman"/>
          <w:b/>
          <w:color w:val="000000"/>
          <w:kern w:val="0"/>
          <w:sz w:val="22"/>
        </w:rPr>
        <w:t>Brian Kuan Wood</w:t>
      </w:r>
      <w:r w:rsidR="00915E6C" w:rsidRPr="00AB49B5">
        <w:rPr>
          <w:rFonts w:ascii="Times New Roman" w:eastAsia="微軟正黑體" w:hAnsi="Times New Roman" w:cs="Times New Roman" w:hint="eastAsia"/>
          <w:b/>
          <w:color w:val="000000"/>
          <w:kern w:val="0"/>
          <w:sz w:val="22"/>
        </w:rPr>
        <w:t>）</w:t>
      </w:r>
      <w:r w:rsidR="00915E6C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以及</w:t>
      </w:r>
      <w:r w:rsidR="00915E6C" w:rsidRPr="00AB49B5">
        <w:rPr>
          <w:rFonts w:ascii="Times New Roman" w:eastAsia="微軟正黑體" w:hAnsi="Times New Roman" w:cs="Times New Roman" w:hint="eastAsia"/>
          <w:b/>
          <w:color w:val="000000"/>
          <w:kern w:val="0"/>
          <w:sz w:val="22"/>
        </w:rPr>
        <w:t>莉姆</w:t>
      </w:r>
      <w:r w:rsidR="001C34EA" w:rsidRPr="00C53B83">
        <w:rPr>
          <w:rFonts w:ascii="Times New Roman" w:eastAsia="微軟正黑體" w:hAnsi="Times New Roman" w:cs="Times New Roman" w:hint="eastAsia"/>
          <w:b/>
          <w:color w:val="000000"/>
          <w:kern w:val="0"/>
          <w:sz w:val="22"/>
        </w:rPr>
        <w:t>．</w:t>
      </w:r>
      <w:r w:rsidR="00915E6C" w:rsidRPr="00AB49B5">
        <w:rPr>
          <w:rFonts w:ascii="Times New Roman" w:eastAsia="微軟正黑體" w:hAnsi="Times New Roman" w:cs="Times New Roman" w:hint="eastAsia"/>
          <w:b/>
          <w:color w:val="000000"/>
          <w:kern w:val="0"/>
          <w:sz w:val="22"/>
        </w:rPr>
        <w:t>夏迪德（</w:t>
      </w:r>
      <w:r w:rsidR="00915E6C" w:rsidRPr="00AB49B5">
        <w:rPr>
          <w:rFonts w:ascii="Times New Roman" w:eastAsia="微軟正黑體" w:hAnsi="Times New Roman" w:cs="Times New Roman"/>
          <w:b/>
          <w:color w:val="000000"/>
          <w:kern w:val="0"/>
          <w:sz w:val="22"/>
        </w:rPr>
        <w:t>Reem Shadid</w:t>
      </w:r>
      <w:r w:rsidR="00915E6C" w:rsidRPr="00AB49B5">
        <w:rPr>
          <w:rFonts w:ascii="Times New Roman" w:eastAsia="微軟正黑體" w:hAnsi="Times New Roman" w:cs="Times New Roman" w:hint="eastAsia"/>
          <w:b/>
          <w:color w:val="000000"/>
          <w:kern w:val="0"/>
          <w:sz w:val="22"/>
        </w:rPr>
        <w:t>）</w:t>
      </w:r>
      <w:r w:rsidR="006552E6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於</w:t>
      </w:r>
      <w:r w:rsidR="00915E6C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今日（</w:t>
      </w:r>
      <w:r w:rsidR="00915E6C">
        <w:rPr>
          <w:rFonts w:ascii="Times New Roman" w:eastAsia="微軟正黑體" w:hAnsi="Times New Roman" w:cs="Times New Roman"/>
          <w:color w:val="000000"/>
          <w:kern w:val="0"/>
          <w:sz w:val="22"/>
        </w:rPr>
        <w:t>13</w:t>
      </w:r>
      <w:r w:rsidR="00F05095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號</w:t>
      </w:r>
      <w:r w:rsidR="00915E6C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）舉行記者會分享展覽概念</w:t>
      </w:r>
      <w:r w:rsidR="00695BE3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及</w:t>
      </w:r>
      <w:r w:rsidR="007176E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主</w:t>
      </w:r>
      <w:r w:rsidR="007176E7"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視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覺</w:t>
      </w:r>
      <w:r>
        <w:rPr>
          <w:rFonts w:ascii="微軟正黑體" w:eastAsia="微軟正黑體" w:hAnsi="微軟正黑體" w:cs="Times New Roman" w:hint="eastAsia"/>
          <w:sz w:val="22"/>
        </w:rPr>
        <w:t>。</w:t>
      </w:r>
    </w:p>
    <w:p w14:paraId="06ABD640" w14:textId="0947194A" w:rsidR="00781590" w:rsidRDefault="00781590" w:rsidP="00BF5528">
      <w:pPr>
        <w:jc w:val="both"/>
        <w:rPr>
          <w:rFonts w:ascii="微軟正黑體" w:eastAsia="微軟正黑體" w:hAnsi="微軟正黑體" w:cs="Times New Roman"/>
          <w:sz w:val="22"/>
        </w:rPr>
      </w:pPr>
    </w:p>
    <w:p w14:paraId="2B87D58B" w14:textId="34CC6973" w:rsidR="007176E7" w:rsidRPr="007176E7" w:rsidRDefault="00781590" w:rsidP="00BF5528">
      <w:pPr>
        <w:jc w:val="both"/>
        <w:rPr>
          <w:rFonts w:ascii="Times New Roman" w:hAnsi="Times New Roman" w:cs="Times New Roman"/>
        </w:rPr>
      </w:pPr>
      <w:r>
        <w:rPr>
          <w:rFonts w:ascii="微軟正黑體" w:eastAsia="微軟正黑體" w:hAnsi="微軟正黑體" w:cs="Times New Roman" w:hint="eastAsia"/>
          <w:sz w:val="22"/>
        </w:rPr>
        <w:t>策展團隊說明：</w:t>
      </w:r>
    </w:p>
    <w:p w14:paraId="2DC24EDC" w14:textId="23DD9F96" w:rsidR="007176E7" w:rsidRPr="008D0AAC" w:rsidRDefault="007176E7" w:rsidP="00BF5528">
      <w:pPr>
        <w:ind w:leftChars="177" w:left="425" w:rightChars="176" w:right="422" w:firstLineChars="63" w:firstLine="139"/>
        <w:jc w:val="both"/>
        <w:rPr>
          <w:rFonts w:ascii="Times New Roman" w:eastAsia="微軟正黑體" w:hAnsi="Times New Roman" w:cs="Times New Roman"/>
          <w:i/>
          <w:color w:val="000000"/>
          <w:kern w:val="0"/>
          <w:sz w:val="22"/>
        </w:rPr>
      </w:pPr>
      <w:r w:rsidRPr="008D0AAC">
        <w:rPr>
          <w:rFonts w:ascii="Microsoft YaHei UI Light" w:eastAsia="Microsoft YaHei UI Light" w:hAnsi="Microsoft YaHei UI Light" w:cs="Times New Roman" w:hint="eastAsia"/>
          <w:i/>
          <w:color w:val="000000"/>
          <w:kern w:val="0"/>
          <w:sz w:val="22"/>
        </w:rPr>
        <w:t>「</w:t>
      </w:r>
      <w:r w:rsidRPr="008D0AAC">
        <w:rPr>
          <w:rFonts w:ascii="Times New Roman" w:eastAsia="微軟正黑體" w:hAnsi="Times New Roman" w:cs="Times New Roman"/>
          <w:i/>
          <w:color w:val="000000"/>
          <w:kern w:val="0"/>
          <w:sz w:val="22"/>
        </w:rPr>
        <w:t>無論你過去幾年經歷了怎樣地獄</w:t>
      </w:r>
      <w:r w:rsidR="006C65CB" w:rsidRPr="008D0AAC">
        <w:rPr>
          <w:rFonts w:ascii="Times New Roman" w:eastAsia="微軟正黑體" w:hAnsi="Times New Roman" w:cs="Times New Roman" w:hint="eastAsia"/>
          <w:i/>
          <w:color w:val="000000"/>
          <w:kern w:val="0"/>
          <w:sz w:val="22"/>
        </w:rPr>
        <w:t>般的生活</w:t>
      </w:r>
      <w:r w:rsidRPr="008D0AAC">
        <w:rPr>
          <w:rFonts w:ascii="Times New Roman" w:eastAsia="微軟正黑體" w:hAnsi="Times New Roman" w:cs="Times New Roman"/>
          <w:i/>
          <w:color w:val="000000"/>
          <w:kern w:val="0"/>
          <w:sz w:val="22"/>
        </w:rPr>
        <w:t>，你多半都感覺</w:t>
      </w:r>
      <w:r w:rsidR="006C65CB" w:rsidRPr="008D0AAC">
        <w:rPr>
          <w:rFonts w:ascii="Times New Roman" w:eastAsia="微軟正黑體" w:hAnsi="Times New Roman" w:cs="Times New Roman" w:hint="eastAsia"/>
          <w:i/>
          <w:color w:val="000000"/>
          <w:kern w:val="0"/>
          <w:sz w:val="22"/>
        </w:rPr>
        <w:t>且</w:t>
      </w:r>
      <w:r w:rsidR="00781590">
        <w:rPr>
          <w:rFonts w:ascii="Times New Roman" w:eastAsia="微軟正黑體" w:hAnsi="Times New Roman" w:cs="Times New Roman" w:hint="eastAsia"/>
          <w:i/>
          <w:color w:val="000000"/>
          <w:kern w:val="0"/>
          <w:sz w:val="22"/>
        </w:rPr>
        <w:t>見證事物起始與結束的難以捉摸</w:t>
      </w:r>
      <w:r w:rsidRPr="008D0AAC">
        <w:rPr>
          <w:rFonts w:ascii="Times New Roman" w:eastAsia="微軟正黑體" w:hAnsi="Times New Roman" w:cs="Times New Roman"/>
          <w:i/>
          <w:color w:val="000000"/>
          <w:kern w:val="0"/>
          <w:sz w:val="22"/>
        </w:rPr>
        <w:t>。</w:t>
      </w:r>
      <w:r w:rsidR="00781590">
        <w:rPr>
          <w:rFonts w:ascii="Times New Roman" w:eastAsia="微軟正黑體" w:hAnsi="Times New Roman" w:cs="Times New Roman" w:hint="eastAsia"/>
          <w:i/>
          <w:color w:val="000000"/>
          <w:kern w:val="0"/>
          <w:sz w:val="22"/>
        </w:rPr>
        <w:t>你</w:t>
      </w:r>
      <w:r w:rsidRPr="008D0AAC">
        <w:rPr>
          <w:rFonts w:ascii="Times New Roman" w:eastAsia="微軟正黑體" w:hAnsi="Times New Roman" w:cs="Times New Roman"/>
          <w:i/>
          <w:color w:val="000000"/>
          <w:kern w:val="0"/>
          <w:sz w:val="22"/>
        </w:rPr>
        <w:t>可能已經跑到最近的</w:t>
      </w:r>
      <w:r w:rsidR="00781590">
        <w:rPr>
          <w:rFonts w:ascii="Times New Roman" w:eastAsia="微軟正黑體" w:hAnsi="Times New Roman" w:cs="Times New Roman" w:hint="eastAsia"/>
          <w:i/>
          <w:color w:val="000000"/>
          <w:kern w:val="0"/>
          <w:sz w:val="22"/>
        </w:rPr>
        <w:t>避難所</w:t>
      </w:r>
      <w:r w:rsidRPr="008D0AAC">
        <w:rPr>
          <w:rFonts w:ascii="Times New Roman" w:eastAsia="微軟正黑體" w:hAnsi="Times New Roman" w:cs="Times New Roman"/>
          <w:i/>
          <w:color w:val="000000"/>
          <w:kern w:val="0"/>
          <w:sz w:val="22"/>
        </w:rPr>
        <w:t>尋</w:t>
      </w:r>
      <w:r w:rsidR="00781590">
        <w:rPr>
          <w:rFonts w:ascii="Times New Roman" w:eastAsia="微軟正黑體" w:hAnsi="Times New Roman" w:cs="Times New Roman" w:hint="eastAsia"/>
          <w:i/>
          <w:color w:val="000000"/>
          <w:kern w:val="0"/>
          <w:sz w:val="22"/>
        </w:rPr>
        <w:t>求庇護</w:t>
      </w:r>
      <w:r w:rsidRPr="008D0AAC">
        <w:rPr>
          <w:rFonts w:ascii="Times New Roman" w:eastAsia="微軟正黑體" w:hAnsi="Times New Roman" w:cs="Times New Roman"/>
          <w:i/>
          <w:color w:val="000000"/>
          <w:kern w:val="0"/>
          <w:sz w:val="22"/>
        </w:rPr>
        <w:t>，卻發現自己身處一個由</w:t>
      </w:r>
      <w:r w:rsidR="006C65CB" w:rsidRPr="008D0AAC">
        <w:rPr>
          <w:rFonts w:ascii="Times New Roman" w:eastAsia="微軟正黑體" w:hAnsi="Times New Roman" w:cs="Times New Roman" w:hint="eastAsia"/>
          <w:i/>
          <w:color w:val="000000"/>
          <w:kern w:val="0"/>
          <w:sz w:val="22"/>
        </w:rPr>
        <w:t>攝影機</w:t>
      </w:r>
      <w:r w:rsidRPr="008D0AAC">
        <w:rPr>
          <w:rFonts w:ascii="Times New Roman" w:eastAsia="微軟正黑體" w:hAnsi="Times New Roman" w:cs="Times New Roman"/>
          <w:i/>
          <w:color w:val="000000"/>
          <w:kern w:val="0"/>
          <w:sz w:val="22"/>
        </w:rPr>
        <w:t>和</w:t>
      </w:r>
      <w:r w:rsidR="006C65CB" w:rsidRPr="008D0AAC">
        <w:rPr>
          <w:rFonts w:ascii="Times New Roman" w:eastAsia="微軟正黑體" w:hAnsi="Times New Roman" w:cs="Times New Roman" w:hint="eastAsia"/>
          <w:i/>
          <w:color w:val="000000"/>
          <w:kern w:val="0"/>
          <w:sz w:val="22"/>
        </w:rPr>
        <w:t>螢</w:t>
      </w:r>
      <w:r w:rsidRPr="008D0AAC">
        <w:rPr>
          <w:rFonts w:ascii="Times New Roman" w:eastAsia="微軟正黑體" w:hAnsi="Times New Roman" w:cs="Times New Roman"/>
          <w:i/>
          <w:color w:val="000000"/>
          <w:kern w:val="0"/>
          <w:sz w:val="22"/>
        </w:rPr>
        <w:t>幕組成的</w:t>
      </w:r>
      <w:r w:rsidR="006C65CB" w:rsidRPr="008D0AAC">
        <w:rPr>
          <w:rFonts w:ascii="Times New Roman" w:eastAsia="微軟正黑體" w:hAnsi="Times New Roman" w:cs="Times New Roman" w:hint="eastAsia"/>
          <w:i/>
          <w:color w:val="000000"/>
          <w:kern w:val="0"/>
          <w:sz w:val="22"/>
        </w:rPr>
        <w:t>萎縮</w:t>
      </w:r>
      <w:r w:rsidR="00781590">
        <w:rPr>
          <w:rFonts w:ascii="Times New Roman" w:eastAsia="微軟正黑體" w:hAnsi="Times New Roman" w:cs="Times New Roman" w:hint="eastAsia"/>
          <w:i/>
          <w:color w:val="000000"/>
          <w:kern w:val="0"/>
          <w:sz w:val="22"/>
        </w:rPr>
        <w:t>艙體</w:t>
      </w:r>
      <w:r w:rsidRPr="008D0AAC">
        <w:rPr>
          <w:rFonts w:ascii="Times New Roman" w:eastAsia="微軟正黑體" w:hAnsi="Times New Roman" w:cs="Times New Roman"/>
          <w:i/>
          <w:color w:val="000000"/>
          <w:kern w:val="0"/>
          <w:sz w:val="22"/>
        </w:rPr>
        <w:t>中，</w:t>
      </w:r>
      <w:r w:rsidR="00620191">
        <w:rPr>
          <w:rFonts w:ascii="Times New Roman" w:eastAsia="微軟正黑體" w:hAnsi="Times New Roman" w:cs="Times New Roman" w:hint="eastAsia"/>
          <w:i/>
          <w:color w:val="000000"/>
          <w:kern w:val="0"/>
          <w:sz w:val="22"/>
        </w:rPr>
        <w:t>接受</w:t>
      </w:r>
      <w:r w:rsidR="00ED1D0D">
        <w:rPr>
          <w:rFonts w:ascii="Times New Roman" w:eastAsia="微軟正黑體" w:hAnsi="Times New Roman" w:cs="Times New Roman" w:hint="eastAsia"/>
          <w:i/>
          <w:color w:val="000000"/>
          <w:kern w:val="0"/>
          <w:sz w:val="22"/>
        </w:rPr>
        <w:t>視覺</w:t>
      </w:r>
      <w:r w:rsidR="00620191">
        <w:rPr>
          <w:rFonts w:ascii="Times New Roman" w:eastAsia="微軟正黑體" w:hAnsi="Times New Roman" w:cs="Times New Roman" w:hint="eastAsia"/>
          <w:i/>
          <w:color w:val="000000"/>
          <w:kern w:val="0"/>
          <w:sz w:val="22"/>
        </w:rPr>
        <w:t>轟炸且精疲力盡</w:t>
      </w:r>
      <w:r w:rsidRPr="008D0AAC">
        <w:rPr>
          <w:rFonts w:ascii="Times New Roman" w:eastAsia="微軟正黑體" w:hAnsi="Times New Roman" w:cs="Times New Roman"/>
          <w:i/>
          <w:color w:val="000000"/>
          <w:kern w:val="0"/>
          <w:sz w:val="22"/>
        </w:rPr>
        <w:t>。或許是時候</w:t>
      </w:r>
      <w:r w:rsidR="00781590">
        <w:rPr>
          <w:rFonts w:ascii="Times New Roman" w:eastAsia="微軟正黑體" w:hAnsi="Times New Roman" w:cs="Times New Roman" w:hint="eastAsia"/>
          <w:i/>
          <w:color w:val="000000"/>
          <w:kern w:val="0"/>
          <w:sz w:val="22"/>
        </w:rPr>
        <w:t>將眼光越過</w:t>
      </w:r>
      <w:r w:rsidRPr="008D0AAC">
        <w:rPr>
          <w:rFonts w:ascii="Times New Roman" w:eastAsia="微軟正黑體" w:hAnsi="Times New Roman" w:cs="Times New Roman"/>
          <w:i/>
          <w:color w:val="000000"/>
          <w:kern w:val="0"/>
          <w:sz w:val="22"/>
        </w:rPr>
        <w:t>錯綜複雜的管</w:t>
      </w:r>
      <w:r w:rsidR="00781590">
        <w:rPr>
          <w:rFonts w:ascii="Times New Roman" w:eastAsia="微軟正黑體" w:hAnsi="Times New Roman" w:cs="Times New Roman" w:hint="eastAsia"/>
          <w:i/>
          <w:color w:val="000000"/>
          <w:kern w:val="0"/>
          <w:sz w:val="22"/>
        </w:rPr>
        <w:t>線</w:t>
      </w:r>
      <w:r w:rsidRPr="008D0AAC">
        <w:rPr>
          <w:rFonts w:ascii="Times New Roman" w:eastAsia="微軟正黑體" w:hAnsi="Times New Roman" w:cs="Times New Roman"/>
          <w:i/>
          <w:color w:val="000000"/>
          <w:kern w:val="0"/>
          <w:sz w:val="22"/>
        </w:rPr>
        <w:t>，問問我們如何將自動化的威脅性聲</w:t>
      </w:r>
      <w:r w:rsidR="00781590">
        <w:rPr>
          <w:rFonts w:ascii="Times New Roman" w:eastAsia="微軟正黑體" w:hAnsi="Times New Roman" w:cs="Times New Roman" w:hint="eastAsia"/>
          <w:i/>
          <w:color w:val="000000"/>
          <w:kern w:val="0"/>
          <w:sz w:val="22"/>
        </w:rPr>
        <w:t>響轉譯</w:t>
      </w:r>
      <w:r w:rsidRPr="008D0AAC">
        <w:rPr>
          <w:rFonts w:ascii="Times New Roman" w:eastAsia="微軟正黑體" w:hAnsi="Times New Roman" w:cs="Times New Roman"/>
          <w:i/>
          <w:color w:val="000000"/>
          <w:kern w:val="0"/>
          <w:sz w:val="22"/>
        </w:rPr>
        <w:t>成音樂，如何探索我們腳下</w:t>
      </w:r>
      <w:r w:rsidR="00781590">
        <w:rPr>
          <w:rFonts w:ascii="Times New Roman" w:eastAsia="微軟正黑體" w:hAnsi="Times New Roman" w:cs="Times New Roman" w:hint="eastAsia"/>
          <w:i/>
          <w:color w:val="000000"/>
          <w:kern w:val="0"/>
          <w:sz w:val="22"/>
        </w:rPr>
        <w:t>大地</w:t>
      </w:r>
      <w:r w:rsidRPr="008D0AAC">
        <w:rPr>
          <w:rFonts w:ascii="Times New Roman" w:eastAsia="微軟正黑體" w:hAnsi="Times New Roman" w:cs="Times New Roman"/>
          <w:i/>
          <w:color w:val="000000"/>
          <w:kern w:val="0"/>
          <w:sz w:val="22"/>
        </w:rPr>
        <w:t>的未知力量，這可能會為一種新的、更抒情的生命和創造</w:t>
      </w:r>
      <w:r w:rsidR="00781590">
        <w:rPr>
          <w:rFonts w:ascii="Times New Roman" w:eastAsia="微軟正黑體" w:hAnsi="Times New Roman" w:cs="Times New Roman" w:hint="eastAsia"/>
          <w:i/>
          <w:color w:val="000000"/>
          <w:kern w:val="0"/>
          <w:sz w:val="22"/>
        </w:rPr>
        <w:t>提供可能性</w:t>
      </w:r>
      <w:r w:rsidRPr="008D0AAC">
        <w:rPr>
          <w:rFonts w:ascii="Times New Roman" w:eastAsia="微軟正黑體" w:hAnsi="Times New Roman" w:cs="Times New Roman"/>
          <w:i/>
          <w:color w:val="000000"/>
          <w:kern w:val="0"/>
          <w:sz w:val="22"/>
        </w:rPr>
        <w:t>。</w:t>
      </w:r>
      <w:r w:rsidRPr="008D0AAC">
        <w:rPr>
          <w:rFonts w:ascii="Microsoft YaHei UI Light" w:eastAsia="Microsoft YaHei UI Light" w:hAnsi="Microsoft YaHei UI Light" w:cs="Times New Roman" w:hint="eastAsia"/>
          <w:i/>
          <w:color w:val="000000"/>
          <w:kern w:val="0"/>
          <w:sz w:val="22"/>
        </w:rPr>
        <w:t>」</w:t>
      </w:r>
    </w:p>
    <w:p w14:paraId="4C5C3053" w14:textId="57135DD2" w:rsidR="008D0AAC" w:rsidRDefault="008D0AAC" w:rsidP="00BF5528">
      <w:pPr>
        <w:snapToGrid w:val="0"/>
        <w:spacing w:line="276" w:lineRule="auto"/>
        <w:jc w:val="both"/>
        <w:rPr>
          <w:rFonts w:ascii="Times New Roman" w:hAnsi="Times New Roman" w:cs="Times New Roman"/>
          <w:i/>
          <w:color w:val="000000"/>
        </w:rPr>
      </w:pPr>
    </w:p>
    <w:p w14:paraId="0F059284" w14:textId="23219614" w:rsidR="007176E7" w:rsidRPr="007176E7" w:rsidRDefault="007176E7" w:rsidP="00BF5528">
      <w:pPr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lastRenderedPageBreak/>
        <w:t>第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 xml:space="preserve"> 13 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屆台北雙年展將把</w:t>
      </w:r>
      <w:r w:rsidR="0078159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臺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北市立美術館變成一個聆聽、聚集、即興創作</w:t>
      </w:r>
      <w:r w:rsidR="0078159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的空間，在其中能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探索其他方式以感知和駕馭</w:t>
      </w:r>
      <w:r w:rsidR="006C32C5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我們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近</w:t>
      </w:r>
      <w:r w:rsidR="0078159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期所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學</w:t>
      </w:r>
      <w:r w:rsidR="0078159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、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關於真正想要生活</w:t>
      </w:r>
      <w:r w:rsidR="0078159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為何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的經驗教訓。展覽將展開音樂和電影</w:t>
      </w:r>
      <w:r w:rsidR="00184B5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所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捕捉的壓縮時間，並回放我們被</w:t>
      </w:r>
      <w:r w:rsidR="00557C1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錄放</w:t>
      </w:r>
      <w:r w:rsidR="0078159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機器吞噬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的親密生活</w:t>
      </w:r>
      <w:r w:rsidR="006C32C5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，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邀請</w:t>
      </w:r>
      <w:r w:rsidR="0078159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參與者識別私密的庇護所</w:t>
      </w:r>
      <w:r w:rsidR="00E706B3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並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擁抱它</w:t>
      </w:r>
      <w:r w:rsidR="0078159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、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環繞</w:t>
      </w:r>
      <w:r w:rsidR="0078159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其棲居之所並安</w:t>
      </w:r>
      <w:r w:rsidR="00A93433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然其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中；打破緊</w:t>
      </w:r>
      <w:r w:rsidR="0078159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繃</w:t>
      </w:r>
      <w:r w:rsidR="006C32C5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局勢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並</w:t>
      </w:r>
      <w:r w:rsidR="0078159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翻轉</w:t>
      </w:r>
      <w:r w:rsidR="006C32C5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既有</w:t>
      </w:r>
      <w:r w:rsidR="0078159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尺度、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價值觀和</w:t>
      </w:r>
      <w:r w:rsidR="0078159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測量單位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。它呼籲</w:t>
      </w:r>
      <w:r w:rsidR="00184B5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人們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消除因長期不信任而</w:t>
      </w:r>
      <w:r w:rsidR="006C32C5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越加</w:t>
      </w:r>
      <w:r w:rsidR="002F7BEB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了無生氣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的</w:t>
      </w:r>
      <w:r w:rsidR="002F7BEB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體制</w:t>
      </w:r>
      <w:r w:rsidR="0062019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疲態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，並重拾</w:t>
      </w:r>
      <w:r w:rsidR="0078159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對</w:t>
      </w:r>
      <w:r w:rsidR="00781590"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衝突和災難的清晰感</w:t>
      </w:r>
      <w:r w:rsidR="0078159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，它們雖被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巧妙掩</w:t>
      </w:r>
      <w:r w:rsidR="0078159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藏，卻持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續滲透到我們的</w:t>
      </w:r>
      <w:r w:rsidR="00184B5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器官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、習慣和</w:t>
      </w:r>
      <w:r w:rsidR="00184B5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土地之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中。</w:t>
      </w:r>
    </w:p>
    <w:p w14:paraId="001DC2EB" w14:textId="65C5465E" w:rsidR="007176E7" w:rsidRPr="002F7BEB" w:rsidRDefault="007176E7" w:rsidP="00BF5528">
      <w:pPr>
        <w:jc w:val="both"/>
        <w:rPr>
          <w:rFonts w:ascii="Times New Roman" w:hAnsi="Times New Roman" w:cs="Times New Roman"/>
        </w:rPr>
      </w:pPr>
    </w:p>
    <w:p w14:paraId="4B6C71BC" w14:textId="2D1EBAC5" w:rsidR="007176E7" w:rsidRDefault="006C32C5" w:rsidP="00BF5528">
      <w:pPr>
        <w:jc w:val="both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前兩屆</w:t>
      </w:r>
      <w:r w:rsidR="007176E7" w:rsidRPr="007176E7">
        <w:rPr>
          <w:rFonts w:ascii="Times New Roman" w:eastAsia="微軟正黑體" w:hAnsi="Times New Roman" w:cs="Times New Roman"/>
          <w:sz w:val="22"/>
        </w:rPr>
        <w:t>台北雙年展</w:t>
      </w:r>
      <w:r w:rsidR="006C65CB" w:rsidRPr="006C32C5">
        <w:rPr>
          <w:rFonts w:ascii="Times New Roman" w:eastAsia="微軟正黑體" w:hAnsi="Times New Roman" w:cs="Times New Roman" w:hint="eastAsia"/>
          <w:sz w:val="22"/>
        </w:rPr>
        <w:t>「</w:t>
      </w:r>
      <w:r w:rsidR="007176E7" w:rsidRPr="007176E7">
        <w:rPr>
          <w:rFonts w:ascii="Times New Roman" w:eastAsia="微軟正黑體" w:hAnsi="Times New Roman" w:cs="Times New Roman"/>
          <w:sz w:val="22"/>
        </w:rPr>
        <w:t>後自然</w:t>
      </w:r>
      <w:r w:rsidR="00E77120">
        <w:rPr>
          <w:rFonts w:ascii="Times New Roman" w:eastAsia="微軟正黑體" w:hAnsi="Times New Roman" w:cs="Times New Roman" w:hint="eastAsia"/>
          <w:sz w:val="22"/>
        </w:rPr>
        <w:t>：</w:t>
      </w:r>
      <w:r w:rsidR="00E77120" w:rsidRPr="00E77120">
        <w:rPr>
          <w:rFonts w:ascii="Times New Roman" w:eastAsia="微軟正黑體" w:hAnsi="Times New Roman" w:cs="Times New Roman"/>
          <w:sz w:val="22"/>
        </w:rPr>
        <w:t>美術館作為一個生態系統</w:t>
      </w:r>
      <w:r w:rsidR="006C65CB" w:rsidRPr="006C32C5">
        <w:rPr>
          <w:rFonts w:ascii="Times New Roman" w:eastAsia="微軟正黑體" w:hAnsi="Times New Roman" w:cs="Times New Roman" w:hint="eastAsia"/>
          <w:sz w:val="22"/>
        </w:rPr>
        <w:t>」</w:t>
      </w:r>
      <w:r w:rsidRPr="006C32C5">
        <w:rPr>
          <w:rFonts w:ascii="Times New Roman" w:eastAsia="微軟正黑體" w:hAnsi="Times New Roman" w:cs="Times New Roman" w:hint="eastAsia"/>
          <w:sz w:val="22"/>
        </w:rPr>
        <w:t>（</w:t>
      </w:r>
      <w:r w:rsidRPr="006C32C5">
        <w:rPr>
          <w:rFonts w:ascii="Times New Roman" w:eastAsia="微軟正黑體" w:hAnsi="Times New Roman" w:cs="Times New Roman" w:hint="eastAsia"/>
          <w:sz w:val="22"/>
        </w:rPr>
        <w:t>20</w:t>
      </w:r>
      <w:r w:rsidR="00184B51">
        <w:rPr>
          <w:rFonts w:ascii="Times New Roman" w:eastAsia="微軟正黑體" w:hAnsi="Times New Roman" w:cs="Times New Roman" w:hint="eastAsia"/>
          <w:sz w:val="22"/>
        </w:rPr>
        <w:t>1</w:t>
      </w:r>
      <w:r w:rsidRPr="006C32C5">
        <w:rPr>
          <w:rFonts w:ascii="Times New Roman" w:eastAsia="微軟正黑體" w:hAnsi="Times New Roman" w:cs="Times New Roman" w:hint="eastAsia"/>
          <w:sz w:val="22"/>
        </w:rPr>
        <w:t>8</w:t>
      </w:r>
      <w:r w:rsidR="00E77120">
        <w:rPr>
          <w:rFonts w:ascii="Times New Roman" w:eastAsia="微軟正黑體" w:hAnsi="Times New Roman" w:cs="Times New Roman" w:hint="eastAsia"/>
          <w:sz w:val="22"/>
        </w:rPr>
        <w:t>年</w:t>
      </w:r>
      <w:r w:rsidRPr="006C32C5">
        <w:rPr>
          <w:rFonts w:ascii="Times New Roman" w:eastAsia="微軟正黑體" w:hAnsi="Times New Roman" w:cs="Times New Roman" w:hint="eastAsia"/>
          <w:sz w:val="22"/>
        </w:rPr>
        <w:t>）</w:t>
      </w:r>
      <w:r w:rsidR="007176E7" w:rsidRPr="007176E7">
        <w:rPr>
          <w:rFonts w:ascii="Times New Roman" w:eastAsia="微軟正黑體" w:hAnsi="Times New Roman" w:cs="Times New Roman"/>
          <w:sz w:val="22"/>
        </w:rPr>
        <w:t>及</w:t>
      </w:r>
      <w:r w:rsidR="006C65CB" w:rsidRPr="006C32C5">
        <w:rPr>
          <w:rFonts w:ascii="Times New Roman" w:eastAsia="微軟正黑體" w:hAnsi="Times New Roman" w:cs="Times New Roman" w:hint="eastAsia"/>
          <w:sz w:val="22"/>
        </w:rPr>
        <w:t>「</w:t>
      </w:r>
      <w:r w:rsidR="006C65CB" w:rsidRPr="007176E7">
        <w:rPr>
          <w:rFonts w:ascii="Times New Roman" w:eastAsia="微軟正黑體" w:hAnsi="Times New Roman" w:cs="Times New Roman"/>
          <w:sz w:val="22"/>
        </w:rPr>
        <w:t>你我不</w:t>
      </w:r>
      <w:r w:rsidR="006C65CB">
        <w:rPr>
          <w:rFonts w:ascii="Times New Roman" w:eastAsia="微軟正黑體" w:hAnsi="Times New Roman" w:cs="Times New Roman" w:hint="eastAsia"/>
          <w:sz w:val="22"/>
        </w:rPr>
        <w:t>住</w:t>
      </w:r>
      <w:r w:rsidR="006C65CB" w:rsidRPr="007176E7">
        <w:rPr>
          <w:rFonts w:ascii="Times New Roman" w:eastAsia="微軟正黑體" w:hAnsi="Times New Roman" w:cs="Times New Roman"/>
          <w:sz w:val="22"/>
        </w:rPr>
        <w:t>在同一星球上</w:t>
      </w:r>
      <w:r w:rsidR="006C65CB" w:rsidRPr="006C32C5">
        <w:rPr>
          <w:rFonts w:ascii="Times New Roman" w:eastAsia="微軟正黑體" w:hAnsi="Times New Roman" w:cs="Times New Roman" w:hint="eastAsia"/>
          <w:sz w:val="22"/>
        </w:rPr>
        <w:t>」</w:t>
      </w:r>
      <w:r w:rsidRPr="006C32C5">
        <w:rPr>
          <w:rFonts w:ascii="Times New Roman" w:eastAsia="微軟正黑體" w:hAnsi="Times New Roman" w:cs="Times New Roman" w:hint="eastAsia"/>
          <w:sz w:val="22"/>
        </w:rPr>
        <w:t>（</w:t>
      </w:r>
      <w:r w:rsidRPr="006C32C5">
        <w:rPr>
          <w:rFonts w:ascii="Times New Roman" w:eastAsia="微軟正黑體" w:hAnsi="Times New Roman" w:cs="Times New Roman" w:hint="eastAsia"/>
          <w:sz w:val="22"/>
        </w:rPr>
        <w:t>2020</w:t>
      </w:r>
      <w:r w:rsidR="00557C18">
        <w:rPr>
          <w:rFonts w:ascii="Times New Roman" w:eastAsia="微軟正黑體" w:hAnsi="Times New Roman" w:cs="Times New Roman" w:hint="eastAsia"/>
          <w:sz w:val="22"/>
        </w:rPr>
        <w:t>年</w:t>
      </w:r>
      <w:r w:rsidRPr="006C32C5">
        <w:rPr>
          <w:rFonts w:ascii="Times New Roman" w:eastAsia="微軟正黑體" w:hAnsi="Times New Roman" w:cs="Times New Roman" w:hint="eastAsia"/>
          <w:sz w:val="22"/>
        </w:rPr>
        <w:t>）</w:t>
      </w:r>
      <w:r w:rsidR="00B40133">
        <w:rPr>
          <w:rFonts w:ascii="Times New Roman" w:eastAsia="微軟正黑體" w:hAnsi="Times New Roman" w:cs="Times New Roman" w:hint="eastAsia"/>
          <w:sz w:val="22"/>
        </w:rPr>
        <w:t>，</w:t>
      </w:r>
      <w:r w:rsidR="006C65CB">
        <w:rPr>
          <w:rFonts w:ascii="Times New Roman" w:eastAsia="微軟正黑體" w:hAnsi="Times New Roman" w:cs="Times New Roman" w:hint="eastAsia"/>
          <w:sz w:val="22"/>
        </w:rPr>
        <w:t>企圖以全知視角</w:t>
      </w:r>
      <w:r w:rsidR="007176E7" w:rsidRPr="007176E7">
        <w:rPr>
          <w:rFonts w:ascii="Times New Roman" w:eastAsia="微軟正黑體" w:hAnsi="Times New Roman" w:cs="Times New Roman"/>
          <w:sz w:val="22"/>
        </w:rPr>
        <w:t>處理生態</w:t>
      </w:r>
      <w:r w:rsidR="00E77120">
        <w:rPr>
          <w:rFonts w:ascii="Times New Roman" w:eastAsia="微軟正黑體" w:hAnsi="Times New Roman" w:cs="Times New Roman" w:hint="eastAsia"/>
          <w:sz w:val="22"/>
        </w:rPr>
        <w:t>議</w:t>
      </w:r>
      <w:r w:rsidR="007176E7" w:rsidRPr="007176E7">
        <w:rPr>
          <w:rFonts w:ascii="Times New Roman" w:eastAsia="微軟正黑體" w:hAnsi="Times New Roman" w:cs="Times New Roman"/>
          <w:sz w:val="22"/>
        </w:rPr>
        <w:t>題，</w:t>
      </w:r>
      <w:r>
        <w:rPr>
          <w:rFonts w:ascii="Times New Roman" w:eastAsia="微軟正黑體" w:hAnsi="Times New Roman" w:cs="Times New Roman" w:hint="eastAsia"/>
          <w:sz w:val="22"/>
        </w:rPr>
        <w:t>並進一步</w:t>
      </w:r>
      <w:r w:rsidR="007176E7" w:rsidRPr="007176E7">
        <w:rPr>
          <w:rFonts w:ascii="Times New Roman" w:eastAsia="微軟正黑體" w:hAnsi="Times New Roman" w:cs="Times New Roman"/>
          <w:sz w:val="22"/>
        </w:rPr>
        <w:t>審視人類與非人類世界之間的</w:t>
      </w:r>
      <w:r>
        <w:rPr>
          <w:rFonts w:ascii="Times New Roman" w:eastAsia="微軟正黑體" w:hAnsi="Times New Roman" w:cs="Times New Roman" w:hint="eastAsia"/>
          <w:sz w:val="22"/>
        </w:rPr>
        <w:t>交</w:t>
      </w:r>
      <w:r w:rsidR="007176E7" w:rsidRPr="007176E7">
        <w:rPr>
          <w:rFonts w:ascii="Times New Roman" w:eastAsia="微軟正黑體" w:hAnsi="Times New Roman" w:cs="Times New Roman"/>
          <w:sz w:val="22"/>
        </w:rPr>
        <w:t>互作用、動態</w:t>
      </w:r>
      <w:r w:rsidR="006552E6">
        <w:rPr>
          <w:rFonts w:ascii="Times New Roman" w:eastAsia="微軟正黑體" w:hAnsi="Times New Roman" w:cs="Times New Roman" w:hint="eastAsia"/>
          <w:sz w:val="22"/>
        </w:rPr>
        <w:t>關係</w:t>
      </w:r>
      <w:r w:rsidR="007176E7" w:rsidRPr="007176E7">
        <w:rPr>
          <w:rFonts w:ascii="Times New Roman" w:eastAsia="微軟正黑體" w:hAnsi="Times New Roman" w:cs="Times New Roman"/>
          <w:sz w:val="22"/>
        </w:rPr>
        <w:t>和</w:t>
      </w:r>
      <w:r w:rsidR="00601950">
        <w:rPr>
          <w:rFonts w:ascii="Times New Roman" w:eastAsia="微軟正黑體" w:hAnsi="Times New Roman" w:cs="Times New Roman" w:hint="eastAsia"/>
          <w:sz w:val="22"/>
        </w:rPr>
        <w:t>折衝</w:t>
      </w:r>
      <w:r w:rsidR="007176E7" w:rsidRPr="007176E7">
        <w:rPr>
          <w:rFonts w:ascii="Times New Roman" w:eastAsia="微軟正黑體" w:hAnsi="Times New Roman" w:cs="Times New Roman"/>
          <w:sz w:val="22"/>
        </w:rPr>
        <w:t>策略</w:t>
      </w:r>
      <w:r>
        <w:rPr>
          <w:rFonts w:ascii="Times New Roman" w:eastAsia="微軟正黑體" w:hAnsi="Times New Roman" w:cs="Times New Roman" w:hint="eastAsia"/>
          <w:sz w:val="22"/>
        </w:rPr>
        <w:t>；</w:t>
      </w:r>
      <w:proofErr w:type="gramStart"/>
      <w:r>
        <w:rPr>
          <w:rFonts w:ascii="Times New Roman" w:eastAsia="微軟正黑體" w:hAnsi="Times New Roman" w:cs="Times New Roman" w:hint="eastAsia"/>
          <w:sz w:val="22"/>
        </w:rPr>
        <w:t>本屆則採取</w:t>
      </w:r>
      <w:proofErr w:type="gramEnd"/>
      <w:r w:rsidR="00857D5E">
        <w:rPr>
          <w:rFonts w:ascii="Times New Roman" w:eastAsia="微軟正黑體" w:hAnsi="Times New Roman" w:cs="Times New Roman" w:hint="eastAsia"/>
          <w:sz w:val="22"/>
        </w:rPr>
        <w:t>截</w:t>
      </w:r>
      <w:r w:rsidR="00857D5E" w:rsidRPr="007176E7">
        <w:rPr>
          <w:rFonts w:ascii="Times New Roman" w:eastAsia="微軟正黑體" w:hAnsi="Times New Roman" w:cs="Times New Roman"/>
          <w:sz w:val="22"/>
        </w:rPr>
        <w:t>然不同</w:t>
      </w:r>
      <w:r>
        <w:rPr>
          <w:rFonts w:ascii="Times New Roman" w:eastAsia="微軟正黑體" w:hAnsi="Times New Roman" w:cs="Times New Roman" w:hint="eastAsia"/>
          <w:sz w:val="22"/>
        </w:rPr>
        <w:t>的路徑</w:t>
      </w:r>
      <w:r w:rsidR="00857D5E">
        <w:rPr>
          <w:rFonts w:ascii="Times New Roman" w:eastAsia="微軟正黑體" w:hAnsi="Times New Roman" w:cs="Times New Roman" w:hint="eastAsia"/>
          <w:sz w:val="22"/>
        </w:rPr>
        <w:t>，</w:t>
      </w:r>
      <w:r w:rsidR="007176E7" w:rsidRPr="007176E7">
        <w:rPr>
          <w:rFonts w:ascii="Times New Roman" w:eastAsia="微軟正黑體" w:hAnsi="Times New Roman" w:cs="Times New Roman"/>
          <w:sz w:val="22"/>
        </w:rPr>
        <w:t>深入探討個人日常生活</w:t>
      </w:r>
      <w:r w:rsidR="00857D5E">
        <w:rPr>
          <w:rFonts w:ascii="Times New Roman" w:eastAsia="微軟正黑體" w:hAnsi="Times New Roman" w:cs="Times New Roman" w:hint="eastAsia"/>
          <w:sz w:val="22"/>
        </w:rPr>
        <w:t>中，</w:t>
      </w:r>
      <w:r w:rsidR="00857D5E" w:rsidRPr="007176E7">
        <w:rPr>
          <w:rFonts w:ascii="Times New Roman" w:eastAsia="微軟正黑體" w:hAnsi="Times New Roman" w:cs="Times New Roman"/>
          <w:sz w:val="22"/>
        </w:rPr>
        <w:t>被世界不斷變化的</w:t>
      </w:r>
      <w:r w:rsidR="00857D5E">
        <w:rPr>
          <w:rFonts w:ascii="Times New Roman" w:eastAsia="微軟正黑體" w:hAnsi="Times New Roman" w:cs="Times New Roman" w:hint="eastAsia"/>
          <w:sz w:val="22"/>
        </w:rPr>
        <w:t>演</w:t>
      </w:r>
      <w:r w:rsidR="00857D5E" w:rsidRPr="007176E7">
        <w:rPr>
          <w:rFonts w:ascii="Times New Roman" w:eastAsia="微軟正黑體" w:hAnsi="Times New Roman" w:cs="Times New Roman"/>
          <w:sz w:val="22"/>
        </w:rPr>
        <w:t>算法所調節</w:t>
      </w:r>
      <w:r w:rsidR="007176E7" w:rsidRPr="007176E7">
        <w:rPr>
          <w:rFonts w:ascii="Times New Roman" w:eastAsia="微軟正黑體" w:hAnsi="Times New Roman" w:cs="Times New Roman"/>
          <w:sz w:val="22"/>
        </w:rPr>
        <w:t>的感官體驗</w:t>
      </w:r>
      <w:r w:rsidR="00AB0BC8">
        <w:rPr>
          <w:rFonts w:ascii="Times New Roman" w:eastAsia="微軟正黑體" w:hAnsi="Times New Roman" w:cs="Times New Roman" w:hint="eastAsia"/>
          <w:sz w:val="22"/>
        </w:rPr>
        <w:t>及</w:t>
      </w:r>
      <w:r w:rsidR="00C73F4B">
        <w:rPr>
          <w:rFonts w:ascii="Times New Roman" w:eastAsia="微軟正黑體" w:hAnsi="Times New Roman" w:cs="Times New Roman" w:hint="eastAsia"/>
          <w:sz w:val="22"/>
        </w:rPr>
        <w:t>內在焦慮，</w:t>
      </w:r>
      <w:r w:rsidR="00C253A4">
        <w:rPr>
          <w:rFonts w:ascii="Times New Roman" w:eastAsia="微軟正黑體" w:hAnsi="Times New Roman" w:cs="Times New Roman" w:hint="eastAsia"/>
          <w:sz w:val="22"/>
        </w:rPr>
        <w:t>並</w:t>
      </w:r>
      <w:r w:rsidR="00C73F4B">
        <w:rPr>
          <w:rFonts w:ascii="Times New Roman" w:eastAsia="微軟正黑體" w:hAnsi="Times New Roman" w:cs="Times New Roman" w:hint="eastAsia"/>
          <w:sz w:val="22"/>
        </w:rPr>
        <w:t>探詢</w:t>
      </w:r>
      <w:r w:rsidR="00D66FD8">
        <w:rPr>
          <w:rFonts w:ascii="Times New Roman" w:eastAsia="微軟正黑體" w:hAnsi="Times New Roman" w:cs="Times New Roman" w:hint="eastAsia"/>
          <w:sz w:val="22"/>
        </w:rPr>
        <w:t>嶄新</w:t>
      </w:r>
      <w:r w:rsidR="00AB0BC8">
        <w:rPr>
          <w:rFonts w:ascii="Times New Roman" w:eastAsia="微軟正黑體" w:hAnsi="Times New Roman" w:cs="Times New Roman" w:hint="eastAsia"/>
          <w:sz w:val="22"/>
        </w:rPr>
        <w:t>詩學的潛能</w:t>
      </w:r>
      <w:r w:rsidR="007176E7" w:rsidRPr="007176E7">
        <w:rPr>
          <w:rFonts w:ascii="Times New Roman" w:eastAsia="微軟正黑體" w:hAnsi="Times New Roman" w:cs="Times New Roman"/>
          <w:sz w:val="22"/>
        </w:rPr>
        <w:t>。</w:t>
      </w:r>
      <w:r>
        <w:rPr>
          <w:rFonts w:ascii="Times New Roman" w:eastAsia="微軟正黑體" w:hAnsi="Times New Roman" w:cs="Times New Roman" w:hint="eastAsia"/>
          <w:sz w:val="22"/>
        </w:rPr>
        <w:t>北美館</w:t>
      </w:r>
      <w:r w:rsidR="007176E7" w:rsidRPr="007176E7">
        <w:rPr>
          <w:rFonts w:ascii="Times New Roman" w:eastAsia="微軟正黑體" w:hAnsi="Times New Roman" w:cs="Times New Roman"/>
          <w:sz w:val="22"/>
        </w:rPr>
        <w:t>王俊傑館長</w:t>
      </w:r>
      <w:r>
        <w:rPr>
          <w:rFonts w:ascii="Times New Roman" w:eastAsia="微軟正黑體" w:hAnsi="Times New Roman" w:cs="Times New Roman" w:hint="eastAsia"/>
          <w:sz w:val="22"/>
        </w:rPr>
        <w:t>認為</w:t>
      </w:r>
      <w:proofErr w:type="gramStart"/>
      <w:r w:rsidR="00857D5E">
        <w:rPr>
          <w:rFonts w:ascii="Times New Roman" w:eastAsia="微軟正黑體" w:hAnsi="Times New Roman" w:cs="Times New Roman" w:hint="eastAsia"/>
          <w:sz w:val="22"/>
        </w:rPr>
        <w:t>本屆</w:t>
      </w:r>
      <w:r w:rsidR="007176E7" w:rsidRPr="007176E7">
        <w:rPr>
          <w:rFonts w:ascii="Times New Roman" w:eastAsia="微軟正黑體" w:hAnsi="Times New Roman" w:cs="Times New Roman"/>
          <w:sz w:val="22"/>
        </w:rPr>
        <w:t>為</w:t>
      </w:r>
      <w:r w:rsidR="00857D5E">
        <w:rPr>
          <w:rFonts w:ascii="Times New Roman" w:eastAsia="微軟正黑體" w:hAnsi="Times New Roman" w:cs="Times New Roman" w:hint="eastAsia"/>
          <w:sz w:val="22"/>
        </w:rPr>
        <w:t>台北</w:t>
      </w:r>
      <w:proofErr w:type="gramEnd"/>
      <w:r w:rsidR="007176E7" w:rsidRPr="007176E7">
        <w:rPr>
          <w:rFonts w:ascii="Times New Roman" w:eastAsia="微軟正黑體" w:hAnsi="Times New Roman" w:cs="Times New Roman"/>
          <w:sz w:val="22"/>
        </w:rPr>
        <w:t>雙年展開闢了另一條道路，</w:t>
      </w:r>
      <w:r w:rsidR="00857D5E">
        <w:rPr>
          <w:rFonts w:ascii="Times New Roman" w:eastAsia="微軟正黑體" w:hAnsi="Times New Roman" w:cs="Times New Roman" w:hint="eastAsia"/>
          <w:sz w:val="22"/>
        </w:rPr>
        <w:t>也</w:t>
      </w:r>
      <w:r w:rsidR="007176E7" w:rsidRPr="007176E7">
        <w:rPr>
          <w:rFonts w:ascii="Times New Roman" w:eastAsia="微軟正黑體" w:hAnsi="Times New Roman" w:cs="Times New Roman"/>
          <w:sz w:val="22"/>
        </w:rPr>
        <w:t>非常期待它的呈現：</w:t>
      </w:r>
      <w:r w:rsidR="006C65CB" w:rsidRPr="006C32C5">
        <w:rPr>
          <w:rFonts w:ascii="Times New Roman" w:eastAsia="微軟正黑體" w:hAnsi="Times New Roman" w:cs="Times New Roman" w:hint="eastAsia"/>
          <w:sz w:val="22"/>
        </w:rPr>
        <w:t>「</w:t>
      </w:r>
      <w:r w:rsidR="007176E7" w:rsidRPr="007176E7">
        <w:rPr>
          <w:rFonts w:ascii="Times New Roman" w:eastAsia="微軟正黑體" w:hAnsi="Times New Roman" w:cs="Times New Roman"/>
          <w:sz w:val="22"/>
        </w:rPr>
        <w:t>它</w:t>
      </w:r>
      <w:r w:rsidR="00857D5E">
        <w:rPr>
          <w:rFonts w:ascii="Times New Roman" w:eastAsia="微軟正黑體" w:hAnsi="Times New Roman" w:cs="Times New Roman" w:hint="eastAsia"/>
          <w:sz w:val="22"/>
        </w:rPr>
        <w:t>看似以輕巧的方式觸及</w:t>
      </w:r>
      <w:r w:rsidR="007176E7" w:rsidRPr="007176E7">
        <w:rPr>
          <w:rFonts w:ascii="Times New Roman" w:eastAsia="微軟正黑體" w:hAnsi="Times New Roman" w:cs="Times New Roman"/>
          <w:sz w:val="22"/>
        </w:rPr>
        <w:t>當代社會所面臨的問題，但同時又深</w:t>
      </w:r>
      <w:r w:rsidR="00857D5E">
        <w:rPr>
          <w:rFonts w:ascii="Times New Roman" w:eastAsia="微軟正黑體" w:hAnsi="Times New Roman" w:cs="Times New Roman" w:hint="eastAsia"/>
          <w:sz w:val="22"/>
        </w:rPr>
        <w:t>切</w:t>
      </w:r>
      <w:r>
        <w:rPr>
          <w:rFonts w:ascii="Times New Roman" w:eastAsia="微軟正黑體" w:hAnsi="Times New Roman" w:cs="Times New Roman" w:hint="eastAsia"/>
          <w:sz w:val="22"/>
        </w:rPr>
        <w:t>詰問</w:t>
      </w:r>
      <w:r w:rsidR="007176E7" w:rsidRPr="007176E7">
        <w:rPr>
          <w:rFonts w:ascii="Times New Roman" w:eastAsia="微軟正黑體" w:hAnsi="Times New Roman" w:cs="Times New Roman"/>
          <w:sz w:val="22"/>
        </w:rPr>
        <w:t>當時間和空間條件不斷被重新定義時，人們如何定位自己。</w:t>
      </w:r>
      <w:r w:rsidR="006C65CB" w:rsidRPr="006C32C5">
        <w:rPr>
          <w:rFonts w:ascii="Times New Roman" w:eastAsia="微軟正黑體" w:hAnsi="Times New Roman" w:cs="Times New Roman" w:hint="eastAsia"/>
          <w:sz w:val="22"/>
        </w:rPr>
        <w:t>」</w:t>
      </w:r>
    </w:p>
    <w:p w14:paraId="0A0ECF2F" w14:textId="77777777" w:rsidR="007662F7" w:rsidRPr="00D66FD8" w:rsidRDefault="007662F7" w:rsidP="00BF5528">
      <w:pPr>
        <w:jc w:val="both"/>
        <w:rPr>
          <w:rFonts w:ascii="Times New Roman" w:eastAsia="微軟正黑體" w:hAnsi="Times New Roman" w:cs="Times New Roman"/>
          <w:sz w:val="22"/>
        </w:rPr>
      </w:pPr>
    </w:p>
    <w:p w14:paraId="5D456AD9" w14:textId="1698A299" w:rsidR="007176E7" w:rsidRDefault="007176E7" w:rsidP="00BF5528">
      <w:pPr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  <w:r w:rsidRPr="007176E7">
        <w:rPr>
          <w:rFonts w:ascii="Times New Roman" w:eastAsia="微軟正黑體" w:hAnsi="Times New Roman" w:cs="Times New Roman"/>
          <w:sz w:val="22"/>
        </w:rPr>
        <w:t>策展團隊</w:t>
      </w:r>
      <w:r w:rsidR="006C32C5">
        <w:rPr>
          <w:rFonts w:ascii="Times New Roman" w:eastAsia="微軟正黑體" w:hAnsi="Times New Roman" w:cs="Times New Roman" w:hint="eastAsia"/>
          <w:sz w:val="22"/>
        </w:rPr>
        <w:t>同時也</w:t>
      </w:r>
      <w:r w:rsidRPr="007176E7">
        <w:rPr>
          <w:rFonts w:ascii="Times New Roman" w:eastAsia="微軟正黑體" w:hAnsi="Times New Roman" w:cs="Times New Roman"/>
          <w:sz w:val="22"/>
        </w:rPr>
        <w:t>宣布</w:t>
      </w:r>
      <w:r w:rsidR="00F05095">
        <w:rPr>
          <w:rFonts w:ascii="Times New Roman" w:eastAsia="微軟正黑體" w:hAnsi="Times New Roman" w:cs="Times New Roman" w:hint="eastAsia"/>
          <w:sz w:val="22"/>
        </w:rPr>
        <w:t>部分</w:t>
      </w:r>
      <w:r w:rsidR="006C32C5">
        <w:rPr>
          <w:rFonts w:ascii="Times New Roman" w:eastAsia="微軟正黑體" w:hAnsi="Times New Roman" w:cs="Times New Roman" w:hint="eastAsia"/>
          <w:sz w:val="22"/>
        </w:rPr>
        <w:t>參展藝術家名單</w:t>
      </w:r>
      <w:bookmarkStart w:id="0" w:name="_Hlk129082993"/>
      <w:r w:rsidRPr="007176E7">
        <w:rPr>
          <w:rFonts w:ascii="Times New Roman" w:eastAsia="微軟正黑體" w:hAnsi="Times New Roman" w:cs="Times New Roman"/>
          <w:sz w:val="22"/>
        </w:rPr>
        <w:t>，</w:t>
      </w:r>
      <w:r w:rsidR="00F05095">
        <w:rPr>
          <w:rFonts w:ascii="Times New Roman" w:eastAsia="微軟正黑體" w:hAnsi="Times New Roman" w:cs="Times New Roman" w:hint="eastAsia"/>
          <w:sz w:val="22"/>
        </w:rPr>
        <w:t>他們將為雙年展帶來</w:t>
      </w:r>
      <w:r w:rsidR="00695BE3">
        <w:rPr>
          <w:rFonts w:ascii="Times New Roman" w:eastAsia="微軟正黑體" w:hAnsi="Times New Roman" w:cs="Times New Roman" w:hint="eastAsia"/>
          <w:sz w:val="22"/>
        </w:rPr>
        <w:t>全</w:t>
      </w:r>
      <w:r w:rsidR="00F05095">
        <w:rPr>
          <w:rFonts w:ascii="Times New Roman" w:eastAsia="微軟正黑體" w:hAnsi="Times New Roman" w:cs="Times New Roman" w:hint="eastAsia"/>
          <w:sz w:val="22"/>
        </w:rPr>
        <w:t>新</w:t>
      </w:r>
      <w:r w:rsidR="00B960CA">
        <w:rPr>
          <w:rFonts w:ascii="Times New Roman" w:eastAsia="微軟正黑體" w:hAnsi="Times New Roman" w:cs="Times New Roman" w:hint="eastAsia"/>
          <w:sz w:val="22"/>
        </w:rPr>
        <w:t>或首次發表之</w:t>
      </w:r>
      <w:r w:rsidR="00F05095">
        <w:rPr>
          <w:rFonts w:ascii="Times New Roman" w:eastAsia="微軟正黑體" w:hAnsi="Times New Roman" w:cs="Times New Roman" w:hint="eastAsia"/>
          <w:sz w:val="22"/>
        </w:rPr>
        <w:t>創作</w:t>
      </w:r>
      <w:bookmarkEnd w:id="0"/>
      <w:r w:rsidR="00F05095">
        <w:rPr>
          <w:rFonts w:ascii="Times New Roman" w:eastAsia="微軟正黑體" w:hAnsi="Times New Roman" w:cs="Times New Roman" w:hint="eastAsia"/>
          <w:sz w:val="22"/>
        </w:rPr>
        <w:t>，</w:t>
      </w:r>
      <w:r w:rsidRPr="007176E7">
        <w:rPr>
          <w:rFonts w:ascii="Times New Roman" w:eastAsia="微軟正黑體" w:hAnsi="Times New Roman" w:cs="Times New Roman"/>
          <w:sz w:val="22"/>
        </w:rPr>
        <w:t>包括</w:t>
      </w:r>
      <w:r w:rsidR="006C32C5">
        <w:rPr>
          <w:rFonts w:ascii="Times New Roman" w:eastAsia="微軟正黑體" w:hAnsi="Times New Roman" w:cs="Times New Roman" w:hint="eastAsia"/>
          <w:sz w:val="22"/>
        </w:rPr>
        <w:t>：</w:t>
      </w:r>
      <w:r w:rsidRPr="007176E7">
        <w:rPr>
          <w:rFonts w:ascii="Times New Roman" w:eastAsia="微軟正黑體" w:hAnsi="Times New Roman" w:cs="Times New Roman"/>
          <w:sz w:val="22"/>
        </w:rPr>
        <w:t xml:space="preserve"> </w:t>
      </w:r>
      <w:r w:rsidRPr="00C949D9">
        <w:rPr>
          <w:rFonts w:ascii="Times New Roman" w:eastAsia="微軟正黑體" w:hAnsi="Times New Roman" w:cs="Times New Roman"/>
          <w:b/>
          <w:sz w:val="22"/>
        </w:rPr>
        <w:t>Pio Abad</w:t>
      </w:r>
      <w:r w:rsidRPr="007176E7">
        <w:rPr>
          <w:rFonts w:ascii="Times New Roman" w:eastAsia="微軟正黑體" w:hAnsi="Times New Roman" w:cs="Times New Roman"/>
          <w:sz w:val="22"/>
        </w:rPr>
        <w:t>（倫敦）、</w:t>
      </w:r>
      <w:r w:rsidR="009A0B28" w:rsidRPr="00C949D9">
        <w:rPr>
          <w:rFonts w:ascii="Times New Roman" w:eastAsia="微軟正黑體" w:hAnsi="Times New Roman" w:cs="Times New Roman" w:hint="eastAsia"/>
          <w:b/>
          <w:sz w:val="22"/>
        </w:rPr>
        <w:t>唐納天</w:t>
      </w:r>
      <w:r w:rsidRPr="007176E7">
        <w:rPr>
          <w:rFonts w:ascii="Times New Roman" w:eastAsia="微軟正黑體" w:hAnsi="Times New Roman" w:cs="Times New Roman"/>
          <w:sz w:val="22"/>
        </w:rPr>
        <w:t>（香港）、</w:t>
      </w:r>
      <w:proofErr w:type="spellStart"/>
      <w:r w:rsidRPr="00C949D9">
        <w:rPr>
          <w:rFonts w:ascii="Times New Roman" w:eastAsia="微軟正黑體" w:hAnsi="Times New Roman" w:cs="Times New Roman"/>
          <w:b/>
          <w:color w:val="000000"/>
          <w:kern w:val="0"/>
          <w:sz w:val="22"/>
        </w:rPr>
        <w:t>Nesrine</w:t>
      </w:r>
      <w:proofErr w:type="spellEnd"/>
      <w:r w:rsidRPr="00C949D9">
        <w:rPr>
          <w:rFonts w:ascii="Times New Roman" w:eastAsia="微軟正黑體" w:hAnsi="Times New Roman" w:cs="Times New Roman"/>
          <w:b/>
          <w:color w:val="000000"/>
          <w:kern w:val="0"/>
          <w:sz w:val="22"/>
        </w:rPr>
        <w:t xml:space="preserve"> </w:t>
      </w:r>
      <w:proofErr w:type="spellStart"/>
      <w:r w:rsidRPr="00C949D9">
        <w:rPr>
          <w:rFonts w:ascii="Times New Roman" w:eastAsia="微軟正黑體" w:hAnsi="Times New Roman" w:cs="Times New Roman"/>
          <w:b/>
          <w:color w:val="000000"/>
          <w:kern w:val="0"/>
          <w:sz w:val="22"/>
        </w:rPr>
        <w:t>Khodr</w:t>
      </w:r>
      <w:proofErr w:type="spellEnd"/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（貝魯特）、</w:t>
      </w:r>
      <w:r w:rsidRPr="00C949D9">
        <w:rPr>
          <w:rFonts w:ascii="Times New Roman" w:eastAsia="微軟正黑體" w:hAnsi="Times New Roman" w:cs="Times New Roman"/>
          <w:b/>
          <w:color w:val="000000"/>
          <w:kern w:val="0"/>
          <w:sz w:val="22"/>
        </w:rPr>
        <w:t xml:space="preserve">Jacqueline Kiyomi </w:t>
      </w:r>
      <w:proofErr w:type="spellStart"/>
      <w:r w:rsidRPr="00C949D9">
        <w:rPr>
          <w:rFonts w:ascii="Times New Roman" w:eastAsia="微軟正黑體" w:hAnsi="Times New Roman" w:cs="Times New Roman"/>
          <w:b/>
          <w:color w:val="000000"/>
          <w:kern w:val="0"/>
          <w:sz w:val="22"/>
        </w:rPr>
        <w:t>Gork</w:t>
      </w:r>
      <w:proofErr w:type="spellEnd"/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（洛杉磯）、</w:t>
      </w:r>
      <w:r w:rsidRPr="002F7BEB">
        <w:rPr>
          <w:rFonts w:ascii="Times New Roman" w:eastAsia="微軟正黑體" w:hAnsi="Times New Roman" w:cs="Times New Roman"/>
          <w:b/>
          <w:color w:val="000000"/>
          <w:kern w:val="0"/>
          <w:sz w:val="22"/>
        </w:rPr>
        <w:t>賴志盛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（台北）、</w:t>
      </w:r>
      <w:r w:rsidRPr="002F7BEB">
        <w:rPr>
          <w:rFonts w:ascii="Times New Roman" w:eastAsia="微軟正黑體" w:hAnsi="Times New Roman" w:cs="Times New Roman"/>
          <w:b/>
          <w:color w:val="000000"/>
          <w:kern w:val="0"/>
          <w:sz w:val="22"/>
        </w:rPr>
        <w:t>李</w:t>
      </w:r>
      <w:r w:rsidR="00352D02">
        <w:rPr>
          <w:rFonts w:ascii="Times New Roman" w:eastAsia="微軟正黑體" w:hAnsi="Times New Roman" w:cs="Times New Roman" w:hint="eastAsia"/>
          <w:b/>
          <w:color w:val="000000"/>
          <w:kern w:val="0"/>
          <w:sz w:val="22"/>
        </w:rPr>
        <w:t>亦</w:t>
      </w:r>
      <w:r w:rsidRPr="002F7BEB">
        <w:rPr>
          <w:rFonts w:ascii="Times New Roman" w:eastAsia="微軟正黑體" w:hAnsi="Times New Roman" w:cs="Times New Roman"/>
          <w:b/>
          <w:color w:val="000000"/>
          <w:kern w:val="0"/>
          <w:sz w:val="22"/>
        </w:rPr>
        <w:t>凡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（台北）、</w:t>
      </w:r>
      <w:r w:rsidRPr="002F7BEB">
        <w:rPr>
          <w:rFonts w:ascii="Times New Roman" w:eastAsia="微軟正黑體" w:hAnsi="Times New Roman" w:cs="Times New Roman"/>
          <w:b/>
          <w:color w:val="000000"/>
          <w:kern w:val="0"/>
          <w:sz w:val="22"/>
        </w:rPr>
        <w:t>Jen Liu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（紐約）、</w:t>
      </w:r>
      <w:r w:rsidRPr="002F7BEB">
        <w:rPr>
          <w:rFonts w:ascii="Times New Roman" w:eastAsia="微軟正黑體" w:hAnsi="Times New Roman" w:cs="Times New Roman"/>
          <w:b/>
          <w:color w:val="000000"/>
          <w:kern w:val="0"/>
          <w:sz w:val="22"/>
        </w:rPr>
        <w:t xml:space="preserve">Natascha Sadr </w:t>
      </w:r>
      <w:proofErr w:type="spellStart"/>
      <w:r w:rsidRPr="002F7BEB">
        <w:rPr>
          <w:rFonts w:ascii="Times New Roman" w:eastAsia="微軟正黑體" w:hAnsi="Times New Roman" w:cs="Times New Roman"/>
          <w:b/>
          <w:color w:val="000000"/>
          <w:kern w:val="0"/>
          <w:sz w:val="22"/>
        </w:rPr>
        <w:t>Haghighian</w:t>
      </w:r>
      <w:proofErr w:type="spellEnd"/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（柏林</w:t>
      </w:r>
      <w:r w:rsidR="00ED1D0D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／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德黑蘭）、</w:t>
      </w:r>
      <w:proofErr w:type="spellStart"/>
      <w:r w:rsidRPr="002F7BEB">
        <w:rPr>
          <w:rFonts w:ascii="Times New Roman" w:eastAsia="微軟正黑體" w:hAnsi="Times New Roman" w:cs="Times New Roman"/>
          <w:b/>
          <w:color w:val="000000"/>
          <w:kern w:val="0"/>
          <w:sz w:val="22"/>
        </w:rPr>
        <w:t>dj</w:t>
      </w:r>
      <w:proofErr w:type="spellEnd"/>
      <w:r w:rsidRPr="002F7BEB">
        <w:rPr>
          <w:rFonts w:ascii="Times New Roman" w:eastAsia="微軟正黑體" w:hAnsi="Times New Roman" w:cs="Times New Roman"/>
          <w:b/>
          <w:color w:val="000000"/>
          <w:kern w:val="0"/>
          <w:sz w:val="22"/>
        </w:rPr>
        <w:t xml:space="preserve"> sniff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（洛杉磯</w:t>
      </w:r>
      <w:r w:rsidR="00ED1D0D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／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東京）和</w:t>
      </w:r>
      <w:r w:rsidRPr="002F7BEB">
        <w:rPr>
          <w:rFonts w:ascii="Times New Roman" w:eastAsia="微軟正黑體" w:hAnsi="Times New Roman" w:cs="Times New Roman"/>
          <w:b/>
          <w:color w:val="000000"/>
          <w:kern w:val="0"/>
          <w:sz w:val="22"/>
        </w:rPr>
        <w:t>楊季</w:t>
      </w:r>
      <w:r w:rsidRPr="002F7BEB">
        <w:rPr>
          <w:rFonts w:ascii="Times New Roman" w:eastAsia="微軟正黑體" w:hAnsi="Times New Roman" w:cs="Times New Roman" w:hint="eastAsia"/>
          <w:b/>
          <w:color w:val="000000"/>
          <w:kern w:val="0"/>
          <w:sz w:val="22"/>
        </w:rPr>
        <w:t>涓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2"/>
        </w:rPr>
        <w:t>（台北）。</w:t>
      </w:r>
    </w:p>
    <w:p w14:paraId="3BFE442D" w14:textId="248A4FEF" w:rsidR="00184B51" w:rsidRDefault="00184B51" w:rsidP="00BF5528">
      <w:pPr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</w:p>
    <w:p w14:paraId="723A7D17" w14:textId="2143BD97" w:rsidR="00184B51" w:rsidRDefault="00184B51" w:rsidP="00BF5528">
      <w:pPr>
        <w:jc w:val="both"/>
        <w:rPr>
          <w:rFonts w:ascii="Times New Roman" w:eastAsia="微軟正黑體" w:hAnsi="Times New Roman" w:cs="Times New Roman"/>
          <w:sz w:val="22"/>
        </w:rPr>
      </w:pPr>
      <w:r w:rsidRPr="00AB49B5">
        <w:rPr>
          <w:rFonts w:ascii="Times New Roman" w:eastAsia="微軟正黑體" w:hAnsi="Times New Roman" w:cs="Times New Roman" w:hint="eastAsia"/>
          <w:b/>
          <w:sz w:val="22"/>
        </w:rPr>
        <w:t>中國信託</w:t>
      </w:r>
      <w:r w:rsidR="0033667C">
        <w:rPr>
          <w:rFonts w:ascii="Times New Roman" w:eastAsia="微軟正黑體" w:hAnsi="Times New Roman" w:cs="Times New Roman" w:hint="eastAsia"/>
          <w:b/>
          <w:sz w:val="22"/>
        </w:rPr>
        <w:t>文教</w:t>
      </w:r>
      <w:bookmarkStart w:id="1" w:name="_GoBack"/>
      <w:bookmarkEnd w:id="1"/>
      <w:r w:rsidRPr="00AB49B5">
        <w:rPr>
          <w:rFonts w:ascii="Times New Roman" w:eastAsia="微軟正黑體" w:hAnsi="Times New Roman" w:cs="Times New Roman"/>
          <w:b/>
          <w:sz w:val="22"/>
        </w:rPr>
        <w:t>基金會</w:t>
      </w:r>
      <w:r w:rsidRPr="007176E7">
        <w:rPr>
          <w:rFonts w:ascii="Times New Roman" w:eastAsia="微軟正黑體" w:hAnsi="Times New Roman" w:cs="Times New Roman"/>
          <w:sz w:val="22"/>
        </w:rPr>
        <w:t>肯定台北雙年展</w:t>
      </w:r>
      <w:r w:rsidRPr="00822C0C">
        <w:rPr>
          <w:rFonts w:ascii="Times New Roman" w:eastAsia="微軟正黑體" w:hAnsi="Times New Roman" w:cs="Times New Roman"/>
          <w:sz w:val="22"/>
        </w:rPr>
        <w:t>作為臺灣與國際藝術社群交流之盛事</w:t>
      </w:r>
      <w:r>
        <w:rPr>
          <w:rFonts w:ascii="Times New Roman" w:eastAsia="微軟正黑體" w:hAnsi="Times New Roman" w:cs="Times New Roman" w:hint="eastAsia"/>
          <w:sz w:val="22"/>
        </w:rPr>
        <w:t>，</w:t>
      </w:r>
      <w:r w:rsidRPr="00822C0C">
        <w:rPr>
          <w:rFonts w:ascii="Times New Roman" w:eastAsia="微軟正黑體" w:hAnsi="Times New Roman" w:cs="Times New Roman" w:hint="eastAsia"/>
          <w:sz w:val="22"/>
        </w:rPr>
        <w:t>及</w:t>
      </w:r>
      <w:r>
        <w:rPr>
          <w:rFonts w:ascii="Times New Roman" w:eastAsia="微軟正黑體" w:hAnsi="Times New Roman" w:cs="Times New Roman" w:hint="eastAsia"/>
          <w:sz w:val="22"/>
        </w:rPr>
        <w:t>其</w:t>
      </w:r>
      <w:r w:rsidRPr="00822C0C">
        <w:rPr>
          <w:rFonts w:ascii="Times New Roman" w:eastAsia="微軟正黑體" w:hAnsi="Times New Roman" w:cs="Times New Roman" w:hint="eastAsia"/>
          <w:sz w:val="22"/>
        </w:rPr>
        <w:t>對社會的正面影響力</w:t>
      </w:r>
      <w:r w:rsidRPr="007176E7">
        <w:rPr>
          <w:rFonts w:ascii="Times New Roman" w:eastAsia="微軟正黑體" w:hAnsi="Times New Roman" w:cs="Times New Roman"/>
          <w:sz w:val="22"/>
        </w:rPr>
        <w:t>，繼</w:t>
      </w:r>
      <w:r>
        <w:rPr>
          <w:rFonts w:ascii="Times New Roman" w:eastAsia="微軟正黑體" w:hAnsi="Times New Roman" w:cs="Times New Roman" w:hint="eastAsia"/>
          <w:sz w:val="22"/>
        </w:rPr>
        <w:t>2020</w:t>
      </w:r>
      <w:r>
        <w:rPr>
          <w:rFonts w:ascii="Times New Roman" w:eastAsia="微軟正黑體" w:hAnsi="Times New Roman" w:cs="Times New Roman" w:hint="eastAsia"/>
          <w:sz w:val="22"/>
        </w:rPr>
        <w:t>年台北雙年展</w:t>
      </w:r>
      <w:r w:rsidRPr="007176E7">
        <w:rPr>
          <w:rFonts w:ascii="Times New Roman" w:eastAsia="微軟正黑體" w:hAnsi="Times New Roman" w:cs="Times New Roman"/>
          <w:sz w:val="22"/>
        </w:rPr>
        <w:t>後</w:t>
      </w:r>
      <w:r>
        <w:rPr>
          <w:rFonts w:ascii="Times New Roman" w:eastAsia="微軟正黑體" w:hAnsi="Times New Roman" w:cs="Times New Roman" w:hint="eastAsia"/>
          <w:sz w:val="22"/>
        </w:rPr>
        <w:t>持</w:t>
      </w:r>
      <w:r w:rsidRPr="007176E7">
        <w:rPr>
          <w:rFonts w:ascii="Times New Roman" w:eastAsia="微軟正黑體" w:hAnsi="Times New Roman" w:cs="Times New Roman"/>
          <w:sz w:val="22"/>
        </w:rPr>
        <w:t>續擔任</w:t>
      </w:r>
      <w:r w:rsidR="00095F06">
        <w:rPr>
          <w:rFonts w:ascii="Times New Roman" w:eastAsia="微軟正黑體" w:hAnsi="Times New Roman" w:cs="Times New Roman" w:hint="eastAsia"/>
          <w:sz w:val="22"/>
        </w:rPr>
        <w:t>本屆</w:t>
      </w:r>
      <w:r w:rsidRPr="007176E7">
        <w:rPr>
          <w:rFonts w:ascii="Times New Roman" w:eastAsia="微軟正黑體" w:hAnsi="Times New Roman" w:cs="Times New Roman"/>
          <w:sz w:val="22"/>
        </w:rPr>
        <w:t>展覽的主</w:t>
      </w:r>
      <w:r>
        <w:rPr>
          <w:rFonts w:ascii="Times New Roman" w:eastAsia="微軟正黑體" w:hAnsi="Times New Roman" w:cs="Times New Roman" w:hint="eastAsia"/>
          <w:sz w:val="22"/>
        </w:rPr>
        <w:t>力</w:t>
      </w:r>
      <w:r w:rsidRPr="007176E7">
        <w:rPr>
          <w:rFonts w:ascii="Times New Roman" w:eastAsia="微軟正黑體" w:hAnsi="Times New Roman" w:cs="Times New Roman"/>
          <w:sz w:val="22"/>
        </w:rPr>
        <w:t>贊助。</w:t>
      </w:r>
    </w:p>
    <w:p w14:paraId="692958A4" w14:textId="77777777" w:rsidR="00184B51" w:rsidRPr="00184B51" w:rsidRDefault="00184B51" w:rsidP="00BF5528">
      <w:pPr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</w:p>
    <w:p w14:paraId="7A196C39" w14:textId="221A16B4" w:rsidR="004A4BC9" w:rsidRPr="007176E7" w:rsidRDefault="004A4BC9" w:rsidP="00BF5528">
      <w:pPr>
        <w:widowControl/>
        <w:jc w:val="both"/>
        <w:rPr>
          <w:rFonts w:ascii="Times New Roman" w:eastAsia="微軟正黑體" w:hAnsi="Times New Roman" w:cs="Times New Roman"/>
          <w:b/>
          <w:color w:val="000000"/>
          <w:sz w:val="20"/>
          <w:shd w:val="clear" w:color="auto" w:fill="FFFFFF"/>
        </w:rPr>
      </w:pPr>
      <w:r w:rsidRPr="007176E7">
        <w:rPr>
          <w:rFonts w:ascii="Times New Roman" w:eastAsia="微軟正黑體" w:hAnsi="Times New Roman" w:cs="Times New Roman"/>
          <w:b/>
          <w:color w:val="000000"/>
          <w:sz w:val="20"/>
          <w:shd w:val="clear" w:color="auto" w:fill="FFFFFF"/>
        </w:rPr>
        <w:br w:type="page"/>
      </w:r>
    </w:p>
    <w:p w14:paraId="5DE5C7A3" w14:textId="364044E5" w:rsidR="004A4BC9" w:rsidRPr="00822C0C" w:rsidRDefault="004A4BC9" w:rsidP="00BF5528">
      <w:pPr>
        <w:widowControl/>
        <w:snapToGrid w:val="0"/>
        <w:jc w:val="both"/>
        <w:rPr>
          <w:rFonts w:ascii="Times New Roman" w:eastAsia="微軟正黑體" w:hAnsi="Times New Roman" w:cs="Times New Roman"/>
          <w:b/>
          <w:color w:val="000000"/>
          <w:u w:val="single"/>
          <w:shd w:val="clear" w:color="auto" w:fill="FFFFFF"/>
        </w:rPr>
      </w:pPr>
      <w:r w:rsidRPr="00822C0C">
        <w:rPr>
          <w:rFonts w:ascii="Times New Roman" w:eastAsia="微軟正黑體" w:hAnsi="Times New Roman" w:cs="Times New Roman"/>
          <w:b/>
          <w:color w:val="000000"/>
          <w:u w:val="single"/>
          <w:shd w:val="clear" w:color="auto" w:fill="FFFFFF"/>
        </w:rPr>
        <w:lastRenderedPageBreak/>
        <w:t>策展人簡歷</w:t>
      </w:r>
    </w:p>
    <w:p w14:paraId="4A6E172D" w14:textId="0FA808EE" w:rsidR="004A4BC9" w:rsidRPr="007176E7" w:rsidRDefault="004A4BC9" w:rsidP="00BF5528">
      <w:pPr>
        <w:widowControl/>
        <w:snapToGrid w:val="0"/>
        <w:jc w:val="both"/>
        <w:rPr>
          <w:rFonts w:ascii="Times New Roman" w:eastAsia="微軟正黑體" w:hAnsi="Times New Roman" w:cs="Times New Roman"/>
          <w:b/>
          <w:color w:val="000000"/>
          <w:sz w:val="20"/>
          <w:shd w:val="clear" w:color="auto" w:fill="FFFFFF"/>
        </w:rPr>
      </w:pPr>
    </w:p>
    <w:p w14:paraId="492DC7EB" w14:textId="3BB74739" w:rsidR="004A4BC9" w:rsidRPr="007176E7" w:rsidRDefault="004A4BC9" w:rsidP="00BF5528">
      <w:pPr>
        <w:widowControl/>
        <w:snapToGrid w:val="0"/>
        <w:jc w:val="both"/>
        <w:rPr>
          <w:rFonts w:ascii="Times New Roman" w:eastAsia="微軟正黑體" w:hAnsi="Times New Roman" w:cs="Times New Roman"/>
          <w:b/>
          <w:color w:val="000000"/>
          <w:sz w:val="20"/>
          <w:shd w:val="clear" w:color="auto" w:fill="FFFFFF"/>
        </w:rPr>
      </w:pPr>
      <w:r w:rsidRPr="007176E7">
        <w:rPr>
          <w:rFonts w:ascii="Times New Roman" w:eastAsia="微軟正黑體" w:hAnsi="Times New Roman" w:cs="Times New Roman"/>
          <w:b/>
          <w:color w:val="000000"/>
          <w:sz w:val="20"/>
          <w:shd w:val="clear" w:color="auto" w:fill="FFFFFF"/>
        </w:rPr>
        <w:t>周安曼</w:t>
      </w:r>
      <w:r w:rsidR="008D6283" w:rsidRPr="007176E7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（</w:t>
      </w:r>
      <w:r w:rsidR="008D6283" w:rsidRPr="007176E7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Freya Chou</w:t>
      </w:r>
      <w:r w:rsidR="008D6283" w:rsidRPr="007176E7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）</w:t>
      </w:r>
    </w:p>
    <w:p w14:paraId="6B62BCCA" w14:textId="47649D5F" w:rsidR="004A4BC9" w:rsidRPr="007176E7" w:rsidRDefault="004A4BC9" w:rsidP="00BF5528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</w:pP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周安曼從事策展工作，目前定居香港及台北。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2008 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至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2014 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年間，她參與第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6 </w:t>
      </w:r>
      <w:proofErr w:type="gramStart"/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屆與第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7</w:t>
      </w:r>
      <w:proofErr w:type="gramEnd"/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 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屆台北雙年展的策展團隊，並擔任第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10 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屆上海雙年展的</w:t>
      </w:r>
      <w:r w:rsidR="00E1241D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協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同策展人。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2015 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至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2019 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年，她擔任香港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 Para Site 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藝術空間首位教育與</w:t>
      </w:r>
      <w:r w:rsidR="00925740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公眾計畫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策展人，負責策劃年度國際研討會並開設新銳藝術人才工作坊，此系列計劃成為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Para Site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極具指標性的教育</w:t>
      </w:r>
      <w:r w:rsidR="00925740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計畫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。她在任職期間同時策劃展覽包括：「當家當當家</w:t>
      </w:r>
      <w:proofErr w:type="gramStart"/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–</w:t>
      </w:r>
      <w:proofErr w:type="gramEnd"/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鮑藹倫回顧展」</w:t>
      </w:r>
      <w:r w:rsidR="00E77120" w:rsidRPr="007176E7">
        <w:rPr>
          <w:rFonts w:ascii="Times New Roman" w:eastAsia="微軟正黑體" w:hAnsi="Times New Roman" w:cs="Times New Roman"/>
          <w:bCs/>
          <w:color w:val="000000"/>
          <w:sz w:val="20"/>
          <w:shd w:val="clear" w:color="auto" w:fill="FFFFFF"/>
        </w:rPr>
        <w:t>（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2018</w:t>
      </w:r>
      <w:r w:rsidR="00E77120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）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、「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Chris Evans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、白雙全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—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雙個展」</w:t>
      </w:r>
      <w:r w:rsidR="00E77120" w:rsidRPr="007176E7">
        <w:rPr>
          <w:rFonts w:ascii="Times New Roman" w:eastAsia="微軟正黑體" w:hAnsi="Times New Roman" w:cs="Times New Roman"/>
          <w:bCs/>
          <w:color w:val="000000"/>
          <w:sz w:val="20"/>
          <w:shd w:val="clear" w:color="auto" w:fill="FFFFFF"/>
        </w:rPr>
        <w:t>（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2017</w:t>
      </w:r>
      <w:r w:rsidR="00E77120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）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，以及偕同策劃「工餘」</w:t>
      </w:r>
      <w:r w:rsidR="00E77120" w:rsidRPr="007176E7">
        <w:rPr>
          <w:rFonts w:ascii="Times New Roman" w:eastAsia="微軟正黑體" w:hAnsi="Times New Roman" w:cs="Times New Roman"/>
          <w:bCs/>
          <w:color w:val="000000"/>
          <w:sz w:val="20"/>
          <w:shd w:val="clear" w:color="auto" w:fill="FFFFFF"/>
        </w:rPr>
        <w:t>（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2016</w:t>
      </w:r>
      <w:r w:rsidR="00E77120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）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。近期她與許多機構合作研究</w:t>
      </w:r>
      <w:r w:rsidR="00925740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計畫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也從事許多出版物的編輯工作，並在藝術期刊及展覽專輯發表文章。她是第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58 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屆卡內基國際展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 </w:t>
      </w:r>
      <w:r w:rsidR="00E77120" w:rsidRPr="007176E7">
        <w:rPr>
          <w:rFonts w:ascii="Times New Roman" w:eastAsia="微軟正黑體" w:hAnsi="Times New Roman" w:cs="Times New Roman"/>
          <w:bCs/>
          <w:color w:val="000000"/>
          <w:sz w:val="20"/>
          <w:shd w:val="clear" w:color="auto" w:fill="FFFFFF"/>
        </w:rPr>
        <w:t>（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Carnegie International, 2022</w:t>
      </w:r>
      <w:r w:rsidR="00E77120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）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的策展委員成員之一，並擔任香港參加第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59 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屆威尼斯雙年展「徐世琪：懸浮，香港在威尼斯」</w:t>
      </w:r>
      <w:r w:rsidR="00E77120" w:rsidRPr="007176E7">
        <w:rPr>
          <w:rFonts w:ascii="Times New Roman" w:eastAsia="微軟正黑體" w:hAnsi="Times New Roman" w:cs="Times New Roman"/>
          <w:bCs/>
          <w:color w:val="000000"/>
          <w:sz w:val="20"/>
          <w:shd w:val="clear" w:color="auto" w:fill="FFFFFF"/>
        </w:rPr>
        <w:t>（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2022</w:t>
      </w:r>
      <w:r w:rsidR="00E77120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）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的客座策展人。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 </w:t>
      </w:r>
    </w:p>
    <w:p w14:paraId="3F2AE9AF" w14:textId="77777777" w:rsidR="008D6283" w:rsidRPr="007176E7" w:rsidRDefault="008D6283" w:rsidP="00BF5528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</w:pPr>
    </w:p>
    <w:p w14:paraId="54234B6C" w14:textId="6FB8462E" w:rsidR="004A4BC9" w:rsidRPr="007176E7" w:rsidRDefault="004A4BC9" w:rsidP="00BF5528">
      <w:pPr>
        <w:snapToGrid w:val="0"/>
        <w:jc w:val="both"/>
        <w:rPr>
          <w:rFonts w:ascii="Times New Roman" w:eastAsia="微軟正黑體" w:hAnsi="Times New Roman" w:cs="Times New Roman"/>
          <w:b/>
          <w:color w:val="000000"/>
          <w:sz w:val="20"/>
          <w:szCs w:val="24"/>
          <w:shd w:val="clear" w:color="auto" w:fill="FFFFFF"/>
        </w:rPr>
      </w:pPr>
      <w:r w:rsidRPr="007176E7">
        <w:rPr>
          <w:rFonts w:ascii="Times New Roman" w:eastAsia="微軟正黑體" w:hAnsi="Times New Roman" w:cs="Times New Roman"/>
          <w:b/>
          <w:color w:val="000000"/>
          <w:sz w:val="20"/>
          <w:szCs w:val="24"/>
          <w:shd w:val="clear" w:color="auto" w:fill="FFFFFF"/>
        </w:rPr>
        <w:t>穆柏安</w:t>
      </w:r>
      <w:r w:rsidR="008D6283" w:rsidRPr="007176E7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（</w:t>
      </w:r>
      <w:r w:rsidR="008D6283" w:rsidRPr="007176E7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Brian Kuan Wood</w:t>
      </w:r>
      <w:r w:rsidR="008D6283" w:rsidRPr="007176E7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）</w:t>
      </w:r>
    </w:p>
    <w:p w14:paraId="34960683" w14:textId="4CC4CB1C" w:rsidR="008130B2" w:rsidRPr="007176E7" w:rsidRDefault="004A4BC9" w:rsidP="00BF5528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</w:pPr>
      <w:r w:rsidRPr="007176E7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</w:rPr>
        <w:t>穆柏安是一名作家，現居紐約；他同時也是《</w:t>
      </w:r>
      <w:r w:rsidRPr="007176E7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</w:rPr>
        <w:t>e-flux</w:t>
      </w:r>
      <w:r w:rsidRPr="007176E7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</w:rPr>
        <w:t>》系列書籍和期刊的編輯。</w:t>
      </w:r>
      <w:r w:rsidRPr="007176E7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</w:rPr>
        <w:t>2015</w:t>
      </w:r>
      <w:r w:rsidRPr="007176E7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</w:rPr>
        <w:t>年起，他於紐約視覺藝術學院（</w:t>
      </w:r>
      <w:r w:rsidRPr="007176E7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</w:rPr>
        <w:t>School of Visual Arts</w:t>
      </w:r>
      <w:r w:rsidRPr="007176E7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</w:rPr>
        <w:t>）教授策展實踐碩士課程，並</w:t>
      </w:r>
      <w:r w:rsidR="0044686C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</w:rPr>
        <w:t>於</w:t>
      </w:r>
      <w:r w:rsidR="0044686C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</w:rPr>
        <w:t>2017</w:t>
      </w:r>
      <w:r w:rsidR="0044686C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</w:rPr>
        <w:t>至</w:t>
      </w:r>
      <w:r w:rsidR="0044686C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</w:rPr>
        <w:t>2022</w:t>
      </w:r>
      <w:r w:rsidR="0044686C"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</w:rPr>
        <w:t>年</w:t>
      </w:r>
      <w:r w:rsidRPr="007176E7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</w:rPr>
        <w:t>擔任該校研究主任。他曾於多個機構院校進行教學和講座，如：貝魯特造型藝術協會（</w:t>
      </w:r>
      <w:proofErr w:type="spellStart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Ashkal</w:t>
      </w:r>
      <w:proofErr w:type="spellEnd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 xml:space="preserve"> </w:t>
      </w:r>
      <w:proofErr w:type="spellStart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Alwan</w:t>
      </w:r>
      <w:proofErr w:type="spellEnd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）、斯德哥爾摩現代美術館（</w:t>
      </w:r>
      <w:proofErr w:type="spellStart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Moderna</w:t>
      </w:r>
      <w:proofErr w:type="spellEnd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 xml:space="preserve"> </w:t>
      </w:r>
      <w:proofErr w:type="spellStart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Museet</w:t>
      </w:r>
      <w:proofErr w:type="spellEnd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）、北京中間美術館、杭州中國美術學院等。其近期編輯出版品有：</w:t>
      </w:r>
      <w:proofErr w:type="gramStart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娜</w:t>
      </w:r>
      <w:proofErr w:type="gramEnd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塔莎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</w:rPr>
        <w:t>．</w:t>
      </w:r>
      <w:proofErr w:type="gramStart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薩</w:t>
      </w:r>
      <w:proofErr w:type="gramEnd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德爾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</w:rPr>
        <w:t>．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哈吉安（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 xml:space="preserve">Natascha Sadr </w:t>
      </w:r>
      <w:proofErr w:type="spellStart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Haghighian</w:t>
      </w:r>
      <w:proofErr w:type="spellEnd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）的《重新學習以為見證》（</w:t>
      </w:r>
      <w:r w:rsidRPr="007176E7">
        <w:rPr>
          <w:rFonts w:ascii="Times New Roman" w:eastAsia="微軟正黑體" w:hAnsi="Times New Roman" w:cs="Times New Roman"/>
          <w:i/>
          <w:iCs/>
          <w:color w:val="000000"/>
          <w:kern w:val="0"/>
          <w:sz w:val="20"/>
          <w:szCs w:val="24"/>
          <w:shd w:val="clear" w:color="auto" w:fill="FFFFFF"/>
        </w:rPr>
        <w:t>relearning bearing witness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，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2021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）；許煜的《藝術與宇宙技術》（</w:t>
      </w:r>
      <w:r w:rsidRPr="007176E7">
        <w:rPr>
          <w:rFonts w:ascii="Times New Roman" w:eastAsia="微軟正黑體" w:hAnsi="Times New Roman" w:cs="Times New Roman"/>
          <w:i/>
          <w:iCs/>
          <w:color w:val="000000"/>
          <w:kern w:val="0"/>
          <w:sz w:val="20"/>
          <w:szCs w:val="24"/>
          <w:shd w:val="clear" w:color="auto" w:fill="FFFFFF"/>
        </w:rPr>
        <w:t xml:space="preserve">Art and </w:t>
      </w:r>
      <w:proofErr w:type="spellStart"/>
      <w:r w:rsidRPr="007176E7">
        <w:rPr>
          <w:rFonts w:ascii="Times New Roman" w:eastAsia="微軟正黑體" w:hAnsi="Times New Roman" w:cs="Times New Roman"/>
          <w:i/>
          <w:iCs/>
          <w:color w:val="000000"/>
          <w:kern w:val="0"/>
          <w:sz w:val="20"/>
          <w:szCs w:val="24"/>
          <w:shd w:val="clear" w:color="auto" w:fill="FFFFFF"/>
        </w:rPr>
        <w:t>Cosmotechnics</w:t>
      </w:r>
      <w:proofErr w:type="spellEnd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，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2021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）；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2017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沙</w:t>
      </w:r>
      <w:proofErr w:type="gramStart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迦</w:t>
      </w:r>
      <w:proofErr w:type="gramEnd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雙年展（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Sharjah Biennial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）專輯《高漲》（</w:t>
      </w:r>
      <w:proofErr w:type="spellStart"/>
      <w:r w:rsidRPr="007176E7">
        <w:rPr>
          <w:rFonts w:ascii="Times New Roman" w:eastAsia="微軟正黑體" w:hAnsi="Times New Roman" w:cs="Times New Roman"/>
          <w:i/>
          <w:iCs/>
          <w:color w:val="000000"/>
          <w:kern w:val="0"/>
          <w:sz w:val="20"/>
          <w:szCs w:val="24"/>
          <w:shd w:val="clear" w:color="auto" w:fill="FFFFFF"/>
        </w:rPr>
        <w:t>Tamawuj</w:t>
      </w:r>
      <w:proofErr w:type="spellEnd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；與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Amal Issa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、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 xml:space="preserve">Omar </w:t>
      </w:r>
      <w:proofErr w:type="spellStart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Berrada</w:t>
      </w:r>
      <w:proofErr w:type="spellEnd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、</w:t>
      </w:r>
      <w:proofErr w:type="spellStart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Kaelen</w:t>
      </w:r>
      <w:proofErr w:type="spellEnd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 xml:space="preserve"> Wilson-Goldie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合編</w:t>
      </w:r>
      <w:proofErr w:type="gramStart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）</w:t>
      </w:r>
      <w:proofErr w:type="gramEnd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；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2012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台北雙年展專輯</w:t>
      </w:r>
      <w:proofErr w:type="gramStart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《</w:t>
      </w:r>
      <w:proofErr w:type="gramEnd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現代怪獸：想像的死而復生</w:t>
      </w:r>
      <w:proofErr w:type="gramStart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》</w:t>
      </w:r>
      <w:proofErr w:type="gramEnd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（</w:t>
      </w:r>
      <w:r w:rsidRPr="007176E7">
        <w:rPr>
          <w:rFonts w:ascii="Times New Roman" w:eastAsia="微軟正黑體" w:hAnsi="Times New Roman" w:cs="Times New Roman"/>
          <w:i/>
          <w:iCs/>
          <w:color w:val="000000"/>
          <w:kern w:val="0"/>
          <w:sz w:val="20"/>
          <w:szCs w:val="24"/>
          <w:shd w:val="clear" w:color="auto" w:fill="FFFFFF"/>
        </w:rPr>
        <w:t>Modern Monsters: Death and Life of Fiction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；與</w:t>
      </w:r>
      <w:proofErr w:type="gramStart"/>
      <w:r w:rsidR="008D6283"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當屆策展人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安</w:t>
      </w:r>
      <w:proofErr w:type="gramEnd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森．法</w:t>
      </w:r>
      <w:proofErr w:type="gramStart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蘭克合編</w:t>
      </w:r>
      <w:proofErr w:type="gramEnd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），及《瑪莉亞．林德著作選集</w:t>
      </w:r>
      <w:proofErr w:type="gramStart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》</w:t>
      </w:r>
      <w:proofErr w:type="gramEnd"/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（</w:t>
      </w:r>
      <w:r w:rsidRPr="007176E7">
        <w:rPr>
          <w:rFonts w:ascii="Times New Roman" w:eastAsia="微軟正黑體" w:hAnsi="Times New Roman" w:cs="Times New Roman"/>
          <w:i/>
          <w:iCs/>
          <w:color w:val="000000"/>
          <w:kern w:val="0"/>
          <w:sz w:val="20"/>
          <w:szCs w:val="24"/>
          <w:shd w:val="clear" w:color="auto" w:fill="FFFFFF"/>
        </w:rPr>
        <w:t>Selected Maria Lind Writing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，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2010</w:t>
      </w:r>
      <w:r w:rsidRPr="007176E7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）。</w:t>
      </w:r>
    </w:p>
    <w:p w14:paraId="4FF6E840" w14:textId="4E38CBF8" w:rsidR="004A4BC9" w:rsidRPr="007176E7" w:rsidRDefault="004A4BC9" w:rsidP="00BF5528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</w:pPr>
    </w:p>
    <w:p w14:paraId="01DB54BF" w14:textId="5E885BD4" w:rsidR="004A4BC9" w:rsidRPr="007176E7" w:rsidRDefault="004A4BC9" w:rsidP="00BF5528">
      <w:pPr>
        <w:snapToGrid w:val="0"/>
        <w:jc w:val="both"/>
        <w:rPr>
          <w:rFonts w:ascii="Times New Roman" w:eastAsia="微軟正黑體" w:hAnsi="Times New Roman" w:cs="Times New Roman"/>
          <w:b/>
          <w:color w:val="000000"/>
          <w:kern w:val="0"/>
          <w:sz w:val="20"/>
          <w:szCs w:val="24"/>
          <w:shd w:val="clear" w:color="auto" w:fill="FFFFFF"/>
        </w:rPr>
      </w:pPr>
      <w:r w:rsidRPr="007176E7">
        <w:rPr>
          <w:rFonts w:ascii="Times New Roman" w:eastAsia="微軟正黑體" w:hAnsi="Times New Roman" w:cs="Times New Roman"/>
          <w:b/>
          <w:color w:val="000000"/>
          <w:kern w:val="0"/>
          <w:sz w:val="20"/>
          <w:szCs w:val="24"/>
          <w:shd w:val="clear" w:color="auto" w:fill="FFFFFF"/>
        </w:rPr>
        <w:t>莉姆．夏迪德</w:t>
      </w:r>
      <w:r w:rsidR="008D6283" w:rsidRPr="007176E7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（</w:t>
      </w:r>
      <w:r w:rsidR="008D6283" w:rsidRPr="007176E7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Reem Shadid</w:t>
      </w:r>
      <w:r w:rsidR="008D6283" w:rsidRPr="007176E7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）</w:t>
      </w:r>
    </w:p>
    <w:p w14:paraId="564ECA6C" w14:textId="53C15087" w:rsidR="004A4BC9" w:rsidRPr="007176E7" w:rsidRDefault="004A4BC9" w:rsidP="00BF5528">
      <w:pPr>
        <w:pStyle w:val="Web"/>
        <w:snapToGrid w:val="0"/>
        <w:spacing w:before="0" w:beforeAutospacing="0" w:after="0" w:afterAutospacing="0"/>
        <w:jc w:val="both"/>
        <w:textAlignment w:val="baseline"/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</w:pP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莉姆．夏迪德</w:t>
      </w:r>
      <w:r w:rsidR="00323292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現居貝魯特，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是一名策展人、研究者和文化活動組織者，關注藝術實踐中的解放可能性，並探索其與生態、政治和社經形態交會的方式。</w:t>
      </w:r>
      <w:r w:rsidR="00B47CF5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</w:rPr>
        <w:t>目前擔任黎巴嫩貝魯特藝術中心（</w:t>
      </w:r>
      <w:r w:rsidR="00B47CF5" w:rsidRPr="00E77120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Beirut Art Center</w:t>
      </w:r>
      <w:r w:rsidR="00B47CF5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</w:rPr>
        <w:t>）總監，以及</w:t>
      </w:r>
      <w:r w:rsidR="00B47CF5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第二屆「新視野」（</w:t>
      </w:r>
      <w:r w:rsidR="00B47CF5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New Visions</w:t>
      </w:r>
      <w:r w:rsidR="00B47CF5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，</w:t>
      </w:r>
      <w:r w:rsidR="00B47CF5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2023</w:t>
      </w:r>
      <w:r w:rsidR="00B47CF5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），</w:t>
      </w:r>
      <w:proofErr w:type="gramStart"/>
      <w:r w:rsidR="00B47CF5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亨尼翁</w:t>
      </w:r>
      <w:proofErr w:type="gramEnd"/>
      <w:r w:rsidR="00B47CF5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斯塔藝術中心攝影與新媒體三年展（</w:t>
      </w:r>
      <w:r w:rsidR="00B47CF5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Henie Onstad </w:t>
      </w:r>
      <w:proofErr w:type="spellStart"/>
      <w:r w:rsidR="00B47CF5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Kunstsenter</w:t>
      </w:r>
      <w:proofErr w:type="spellEnd"/>
      <w:r w:rsidR="00B47CF5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 Triennial for Photography and New Media</w:t>
      </w:r>
      <w:r w:rsidR="00B47CF5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）的協同策展人</w:t>
      </w:r>
      <w:r w:rsidR="00B47CF5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</w:rPr>
        <w:t>。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夏迪德也</w:t>
      </w:r>
      <w:r w:rsidR="00AD5175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</w:rPr>
        <w:t>在</w:t>
      </w:r>
      <w:r w:rsidR="00B47CF5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致力於非西方文化實驗聲響及視覺藝術之數位平</w:t>
      </w:r>
      <w:proofErr w:type="gramStart"/>
      <w:r w:rsidR="00B47CF5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臺</w:t>
      </w:r>
      <w:proofErr w:type="gramEnd"/>
      <w:r w:rsidR="00B47CF5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「</w:t>
      </w:r>
      <w:proofErr w:type="spellStart"/>
      <w:r w:rsidR="00B47CF5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Infrasonica</w:t>
      </w:r>
      <w:proofErr w:type="spellEnd"/>
      <w:r w:rsidR="00B47CF5"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」擔任撰稿編輯</w:t>
      </w:r>
      <w:r w:rsidR="00AD5175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</w:rPr>
        <w:t>，並於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「社區電台」（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Radio </w:t>
      </w:r>
      <w:proofErr w:type="spellStart"/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Alhara</w:t>
      </w:r>
      <w:proofErr w:type="spellEnd"/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）節目「與夏迪德一同聆聽」（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Listening with Reem </w:t>
      </w:r>
      <w:proofErr w:type="spellStart"/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Shadid</w:t>
      </w:r>
      <w:proofErr w:type="spellEnd"/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）的製作人兼主持人，介紹在聲音、視覺和文學交匯處創作的藝術家和實踐者。夏迪德近期主持</w:t>
      </w:r>
      <w:proofErr w:type="gramStart"/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柏</w:t>
      </w:r>
      <w:proofErr w:type="gramEnd"/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林雙年展（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2022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）策展人工作坊，也擔任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TBA21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學院（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TBA21 Academy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）委託製作</w:t>
      </w:r>
      <w:proofErr w:type="gramStart"/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之播客節</w:t>
      </w:r>
      <w:proofErr w:type="gramEnd"/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目「乾旱線」（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Aridity Lines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）的製作人兼主持人，探討地中海東南部地區的生態知識和氣候變遷議題。此前，夏迪德為沙</w:t>
      </w:r>
      <w:proofErr w:type="gramStart"/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迦</w:t>
      </w:r>
      <w:proofErr w:type="gramEnd"/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藝術基金會副總監，並於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2006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年至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2020</w:t>
      </w:r>
      <w:r w:rsidRPr="007176E7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年間，於該基金會擔任不同職位。</w:t>
      </w:r>
    </w:p>
    <w:p w14:paraId="0ECD8E65" w14:textId="4E0B8BC8" w:rsidR="006812A8" w:rsidRDefault="006812A8">
      <w:pPr>
        <w:widowControl/>
        <w:rPr>
          <w:rFonts w:eastAsia="新細明體" w:cs="Times New Roman"/>
          <w:color w:val="000000"/>
        </w:rPr>
      </w:pPr>
      <w:r>
        <w:rPr>
          <w:rFonts w:eastAsia="新細明體" w:cs="Times New Roman"/>
          <w:color w:val="000000"/>
        </w:rPr>
        <w:br w:type="page"/>
      </w:r>
    </w:p>
    <w:p w14:paraId="5A6A6BAD" w14:textId="7D125744" w:rsidR="00822C0C" w:rsidRPr="00822C0C" w:rsidRDefault="00822C0C" w:rsidP="00BF5528">
      <w:pPr>
        <w:widowControl/>
        <w:snapToGrid w:val="0"/>
        <w:jc w:val="both"/>
        <w:rPr>
          <w:rFonts w:ascii="Times New Roman" w:eastAsia="微軟正黑體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b/>
          <w:color w:val="000000"/>
          <w:u w:val="single"/>
          <w:shd w:val="clear" w:color="auto" w:fill="FFFFFF"/>
        </w:rPr>
        <w:lastRenderedPageBreak/>
        <w:t>展覽</w:t>
      </w:r>
      <w:r w:rsidR="00ED1D0D">
        <w:rPr>
          <w:rFonts w:ascii="Times New Roman" w:eastAsia="微軟正黑體" w:hAnsi="Times New Roman" w:cs="Times New Roman" w:hint="eastAsia"/>
          <w:b/>
          <w:color w:val="000000"/>
          <w:u w:val="single"/>
          <w:shd w:val="clear" w:color="auto" w:fill="FFFFFF"/>
        </w:rPr>
        <w:t>與主辦單位</w:t>
      </w:r>
    </w:p>
    <w:p w14:paraId="249099D6" w14:textId="77777777" w:rsidR="00822C0C" w:rsidRDefault="00822C0C" w:rsidP="00BF5528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</w:rPr>
      </w:pPr>
    </w:p>
    <w:p w14:paraId="51AABF73" w14:textId="1827A7D9" w:rsidR="00B47CF5" w:rsidRPr="00B47CF5" w:rsidRDefault="00B47CF5" w:rsidP="00BF5528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</w:rPr>
      </w:pPr>
      <w:r w:rsidRPr="00B47CF5"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</w:rPr>
        <w:t>台北雙年展</w:t>
      </w:r>
    </w:p>
    <w:p w14:paraId="497204C9" w14:textId="7003D389" w:rsidR="00154468" w:rsidRPr="00F93DD4" w:rsidRDefault="00154468" w:rsidP="00BF5528">
      <w:pPr>
        <w:snapToGrid w:val="0"/>
        <w:spacing w:after="240"/>
        <w:jc w:val="both"/>
        <w:rPr>
          <w:rFonts w:ascii="Times New Roman" w:eastAsia="微軟正黑體" w:hAnsi="Times New Roman" w:cs="Times New Roman"/>
          <w:sz w:val="20"/>
          <w:szCs w:val="20"/>
        </w:rPr>
      </w:pPr>
      <w:r w:rsidRPr="00F93DD4">
        <w:rPr>
          <w:rFonts w:ascii="Times New Roman" w:eastAsia="微軟正黑體" w:hAnsi="Times New Roman" w:cs="Times New Roman"/>
          <w:sz w:val="20"/>
          <w:szCs w:val="20"/>
        </w:rPr>
        <w:t>台北雙年展為臺北市立美術館策辦之旗艦展覽，</w:t>
      </w:r>
      <w:r w:rsidRPr="00154468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>是</w:t>
      </w:r>
      <w:r w:rsidRPr="00154468">
        <w:rPr>
          <w:rFonts w:ascii="Times New Roman" w:eastAsia="微軟正黑體" w:hAnsi="Times New Roman" w:cs="Times New Roman"/>
          <w:color w:val="000000"/>
          <w:kern w:val="0"/>
          <w:sz w:val="20"/>
          <w:szCs w:val="20"/>
          <w:shd w:val="clear" w:color="auto" w:fill="FFFFFF"/>
        </w:rPr>
        <w:t>亞洲成立最久的雙年展之一</w:t>
      </w:r>
      <w:r w:rsidRPr="00154468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>，</w:t>
      </w:r>
      <w:r w:rsidRPr="00F93DD4">
        <w:rPr>
          <w:rFonts w:ascii="Times New Roman" w:eastAsia="微軟正黑體" w:hAnsi="Times New Roman" w:cs="Times New Roman"/>
          <w:sz w:val="20"/>
          <w:szCs w:val="20"/>
        </w:rPr>
        <w:t>自</w:t>
      </w:r>
      <w:r w:rsidRPr="00F93DD4">
        <w:rPr>
          <w:rFonts w:ascii="Times New Roman" w:eastAsia="微軟正黑體" w:hAnsi="Times New Roman" w:cs="Times New Roman"/>
          <w:sz w:val="20"/>
          <w:szCs w:val="20"/>
        </w:rPr>
        <w:t>1998</w:t>
      </w:r>
      <w:r w:rsidRPr="00F93DD4">
        <w:rPr>
          <w:rFonts w:ascii="Times New Roman" w:eastAsia="微軟正黑體" w:hAnsi="Times New Roman" w:cs="Times New Roman"/>
          <w:sz w:val="20"/>
          <w:szCs w:val="20"/>
        </w:rPr>
        <w:t>年創辦以來致力推動臺灣當代藝術的發展，</w:t>
      </w:r>
      <w:r w:rsidRPr="00F93DD4">
        <w:rPr>
          <w:rFonts w:ascii="Times New Roman" w:eastAsia="微軟正黑體" w:hAnsi="Times New Roman" w:cs="Times New Roman" w:hint="eastAsia"/>
          <w:sz w:val="20"/>
          <w:szCs w:val="20"/>
        </w:rPr>
        <w:t>並</w:t>
      </w:r>
      <w:r w:rsidRPr="00F93DD4">
        <w:rPr>
          <w:rFonts w:ascii="Times New Roman" w:eastAsia="微軟正黑體" w:hAnsi="Times New Roman" w:cs="Times New Roman"/>
          <w:sz w:val="20"/>
          <w:szCs w:val="20"/>
        </w:rPr>
        <w:t>透過多元文化觀點</w:t>
      </w:r>
      <w:r w:rsidR="001D12FE">
        <w:rPr>
          <w:rFonts w:ascii="Times New Roman" w:eastAsia="微軟正黑體" w:hAnsi="Times New Roman" w:cs="Times New Roman" w:hint="eastAsia"/>
          <w:sz w:val="20"/>
          <w:szCs w:val="20"/>
        </w:rPr>
        <w:t>積極參與</w:t>
      </w:r>
      <w:r w:rsidRPr="00F93DD4">
        <w:rPr>
          <w:rFonts w:ascii="Times New Roman" w:eastAsia="微軟正黑體" w:hAnsi="Times New Roman" w:cs="Times New Roman"/>
          <w:sz w:val="20"/>
          <w:szCs w:val="20"/>
        </w:rPr>
        <w:t>亞洲乃至全球當代藝術網絡，</w:t>
      </w:r>
      <w:r w:rsidR="001D12FE">
        <w:rPr>
          <w:rFonts w:ascii="Times New Roman" w:eastAsia="微軟正黑體" w:hAnsi="Times New Roman" w:cs="Times New Roman" w:hint="eastAsia"/>
          <w:sz w:val="20"/>
          <w:szCs w:val="20"/>
        </w:rPr>
        <w:t>建立</w:t>
      </w:r>
      <w:r w:rsidRPr="00F93DD4">
        <w:rPr>
          <w:rFonts w:ascii="Times New Roman" w:eastAsia="微軟正黑體" w:hAnsi="Times New Roman" w:cs="Times New Roman"/>
          <w:sz w:val="20"/>
          <w:szCs w:val="20"/>
        </w:rPr>
        <w:t>促進</w:t>
      </w:r>
      <w:r w:rsidR="001D12FE">
        <w:rPr>
          <w:rFonts w:ascii="Times New Roman" w:eastAsia="微軟正黑體" w:hAnsi="Times New Roman" w:cs="Times New Roman" w:hint="eastAsia"/>
          <w:sz w:val="20"/>
          <w:szCs w:val="20"/>
        </w:rPr>
        <w:t>本地和國際藝術社群互動與</w:t>
      </w:r>
      <w:r w:rsidRPr="00F93DD4">
        <w:rPr>
          <w:rFonts w:ascii="Times New Roman" w:eastAsia="微軟正黑體" w:hAnsi="Times New Roman" w:cs="Times New Roman"/>
          <w:sz w:val="20"/>
          <w:szCs w:val="20"/>
        </w:rPr>
        <w:t>交流的</w:t>
      </w:r>
      <w:r w:rsidR="001D12FE">
        <w:rPr>
          <w:rFonts w:ascii="Times New Roman" w:eastAsia="微軟正黑體" w:hAnsi="Times New Roman" w:cs="Times New Roman" w:hint="eastAsia"/>
          <w:sz w:val="20"/>
          <w:szCs w:val="20"/>
        </w:rPr>
        <w:t>平</w:t>
      </w:r>
      <w:proofErr w:type="gramStart"/>
      <w:r w:rsidR="001D12FE">
        <w:rPr>
          <w:rFonts w:ascii="Times New Roman" w:eastAsia="微軟正黑體" w:hAnsi="Times New Roman" w:cs="Times New Roman" w:hint="eastAsia"/>
          <w:sz w:val="20"/>
          <w:szCs w:val="20"/>
        </w:rPr>
        <w:t>臺</w:t>
      </w:r>
      <w:proofErr w:type="gramEnd"/>
      <w:r w:rsidRPr="00F93DD4">
        <w:rPr>
          <w:rFonts w:ascii="Times New Roman" w:eastAsia="微軟正黑體" w:hAnsi="Times New Roman" w:cs="Times New Roman"/>
          <w:sz w:val="20"/>
          <w:szCs w:val="20"/>
        </w:rPr>
        <w:t>。台北雙</w:t>
      </w:r>
      <w:proofErr w:type="gramStart"/>
      <w:r w:rsidRPr="00F93DD4">
        <w:rPr>
          <w:rFonts w:ascii="Times New Roman" w:eastAsia="微軟正黑體" w:hAnsi="Times New Roman" w:cs="Times New Roman"/>
          <w:sz w:val="20"/>
          <w:szCs w:val="20"/>
        </w:rPr>
        <w:t>年展</w:t>
      </w:r>
      <w:r w:rsidRPr="00F93DD4">
        <w:rPr>
          <w:rFonts w:ascii="Times New Roman" w:eastAsia="微軟正黑體" w:hAnsi="Times New Roman" w:cs="Times New Roman" w:hint="eastAsia"/>
          <w:sz w:val="20"/>
          <w:szCs w:val="20"/>
        </w:rPr>
        <w:t>藉由</w:t>
      </w:r>
      <w:proofErr w:type="gramEnd"/>
      <w:r w:rsidRPr="00F93DD4">
        <w:rPr>
          <w:rFonts w:ascii="Times New Roman" w:eastAsia="微軟正黑體" w:hAnsi="Times New Roman" w:cs="Times New Roman" w:hint="eastAsia"/>
          <w:sz w:val="20"/>
          <w:szCs w:val="20"/>
        </w:rPr>
        <w:t>多向溝通的</w:t>
      </w:r>
      <w:r w:rsidR="001D12FE">
        <w:rPr>
          <w:rFonts w:ascii="Times New Roman" w:eastAsia="微軟正黑體" w:hAnsi="Times New Roman" w:cs="Times New Roman" w:hint="eastAsia"/>
          <w:sz w:val="20"/>
          <w:szCs w:val="20"/>
        </w:rPr>
        <w:t>展覽</w:t>
      </w:r>
      <w:r w:rsidRPr="00F93DD4">
        <w:rPr>
          <w:rFonts w:ascii="Times New Roman" w:eastAsia="微軟正黑體" w:hAnsi="Times New Roman" w:cs="Times New Roman" w:hint="eastAsia"/>
          <w:sz w:val="20"/>
          <w:szCs w:val="20"/>
        </w:rPr>
        <w:t>機制，引領論述並回</w:t>
      </w:r>
      <w:r w:rsidRPr="00F93DD4">
        <w:rPr>
          <w:rFonts w:ascii="Times New Roman" w:eastAsia="微軟正黑體" w:hAnsi="Times New Roman" w:cs="Times New Roman"/>
          <w:sz w:val="20"/>
          <w:szCs w:val="20"/>
        </w:rPr>
        <w:t>應當代</w:t>
      </w:r>
      <w:r w:rsidRPr="00F93DD4">
        <w:rPr>
          <w:rFonts w:ascii="Times New Roman" w:eastAsia="微軟正黑體" w:hAnsi="Times New Roman" w:cs="Times New Roman" w:hint="eastAsia"/>
          <w:sz w:val="20"/>
          <w:szCs w:val="20"/>
        </w:rPr>
        <w:t>議題</w:t>
      </w:r>
      <w:r w:rsidRPr="00F93DD4">
        <w:rPr>
          <w:rFonts w:ascii="Times New Roman" w:eastAsia="微軟正黑體" w:hAnsi="Times New Roman" w:cs="Times New Roman"/>
          <w:sz w:val="20"/>
          <w:szCs w:val="20"/>
        </w:rPr>
        <w:t>，</w:t>
      </w:r>
      <w:r w:rsidRPr="00F93DD4">
        <w:rPr>
          <w:rFonts w:ascii="Times New Roman" w:eastAsia="微軟正黑體" w:hAnsi="Times New Roman" w:cs="Times New Roman" w:hint="eastAsia"/>
          <w:sz w:val="20"/>
          <w:szCs w:val="20"/>
        </w:rPr>
        <w:t>涵括全球視野及區域獨特性</w:t>
      </w:r>
      <w:r>
        <w:rPr>
          <w:rFonts w:ascii="Times New Roman" w:eastAsia="微軟正黑體" w:hAnsi="Times New Roman" w:cs="Times New Roman" w:hint="eastAsia"/>
          <w:sz w:val="20"/>
          <w:szCs w:val="20"/>
        </w:rPr>
        <w:t>；</w:t>
      </w:r>
      <w:proofErr w:type="gramStart"/>
      <w:r w:rsidRPr="00E505C2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近幾屆更透過</w:t>
      </w:r>
      <w:proofErr w:type="gramEnd"/>
      <w:r w:rsidRPr="00E505C2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邀請</w:t>
      </w:r>
      <w:r w:rsidR="00F93DD4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4"/>
          <w:shd w:val="clear" w:color="auto" w:fill="FFFFFF"/>
        </w:rPr>
        <w:t>其他</w:t>
      </w:r>
      <w:r w:rsidRPr="00E505C2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領域專業者參與，</w:t>
      </w:r>
      <w:r w:rsidR="00F93DD4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4"/>
          <w:shd w:val="clear" w:color="auto" w:fill="FFFFFF"/>
        </w:rPr>
        <w:t>觸發</w:t>
      </w:r>
      <w:r w:rsidRPr="00E505C2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藝術的多變樣態</w:t>
      </w:r>
      <w:r w:rsidR="00F93DD4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4"/>
          <w:shd w:val="clear" w:color="auto" w:fill="FFFFFF"/>
        </w:rPr>
        <w:t>與</w:t>
      </w:r>
      <w:r w:rsidR="001D12FE" w:rsidRPr="00F93DD4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4"/>
          <w:shd w:val="clear" w:color="auto" w:fill="FFFFFF"/>
        </w:rPr>
        <w:t>能量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4"/>
          <w:shd w:val="clear" w:color="auto" w:fill="FFFFFF"/>
        </w:rPr>
        <w:t>。</w:t>
      </w:r>
    </w:p>
    <w:p w14:paraId="4E5FB925" w14:textId="77777777" w:rsidR="00A705A7" w:rsidRPr="00D86633" w:rsidRDefault="00A705A7" w:rsidP="00BF5528">
      <w:pPr>
        <w:snapToGrid w:val="0"/>
        <w:jc w:val="both"/>
        <w:rPr>
          <w:rFonts w:ascii="Times New Roman" w:eastAsia="微軟正黑體" w:hAnsi="Times New Roman" w:cs="Times New Roman"/>
          <w:b/>
          <w:sz w:val="19"/>
          <w:szCs w:val="19"/>
        </w:rPr>
      </w:pPr>
    </w:p>
    <w:p w14:paraId="43AD80D3" w14:textId="4DEDB5A9" w:rsidR="00B47CF5" w:rsidRPr="00B47CF5" w:rsidRDefault="00B47CF5" w:rsidP="00BF5528">
      <w:pPr>
        <w:snapToGrid w:val="0"/>
        <w:jc w:val="both"/>
        <w:rPr>
          <w:rFonts w:ascii="Times New Roman" w:eastAsia="微軟正黑體" w:hAnsi="Times New Roman" w:cs="Times New Roman"/>
          <w:b/>
          <w:sz w:val="20"/>
          <w:szCs w:val="19"/>
        </w:rPr>
      </w:pPr>
      <w:r w:rsidRPr="00B47CF5">
        <w:rPr>
          <w:rFonts w:ascii="Times New Roman" w:eastAsia="微軟正黑體" w:hAnsi="Times New Roman" w:cs="Times New Roman" w:hint="eastAsia"/>
          <w:b/>
          <w:sz w:val="20"/>
          <w:szCs w:val="19"/>
        </w:rPr>
        <w:t>臺北市立美術館</w:t>
      </w:r>
    </w:p>
    <w:p w14:paraId="7233F292" w14:textId="79F6330E" w:rsidR="00B47CF5" w:rsidRPr="00B47CF5" w:rsidRDefault="00B47CF5" w:rsidP="00BF5528">
      <w:pPr>
        <w:pBdr>
          <w:bottom w:val="single" w:sz="6" w:space="1" w:color="auto"/>
        </w:pBdr>
        <w:snapToGrid w:val="0"/>
        <w:jc w:val="both"/>
        <w:rPr>
          <w:rStyle w:val="a3"/>
          <w:rFonts w:ascii="Times New Roman" w:eastAsia="新細明體" w:hAnsi="Times New Roman" w:cs="Times New Roman"/>
          <w:kern w:val="0"/>
          <w:sz w:val="20"/>
          <w:szCs w:val="19"/>
        </w:rPr>
      </w:pPr>
      <w:r w:rsidRPr="00B47CF5">
        <w:rPr>
          <w:rFonts w:ascii="Times New Roman" w:eastAsia="微軟正黑體" w:hAnsi="Times New Roman" w:cs="Times New Roman" w:hint="eastAsia"/>
          <w:sz w:val="20"/>
          <w:szCs w:val="19"/>
        </w:rPr>
        <w:t>臺北市立美術館是臺灣</w:t>
      </w:r>
      <w:proofErr w:type="gramStart"/>
      <w:r w:rsidRPr="00B47CF5">
        <w:rPr>
          <w:rFonts w:ascii="Times New Roman" w:eastAsia="微軟正黑體" w:hAnsi="Times New Roman" w:cs="Times New Roman"/>
          <w:sz w:val="20"/>
          <w:szCs w:val="19"/>
        </w:rPr>
        <w:t>第一座現當代</w:t>
      </w:r>
      <w:proofErr w:type="gramEnd"/>
      <w:r w:rsidRPr="00B47CF5">
        <w:rPr>
          <w:rFonts w:ascii="Times New Roman" w:eastAsia="微軟正黑體" w:hAnsi="Times New Roman" w:cs="Times New Roman"/>
          <w:sz w:val="20"/>
          <w:szCs w:val="19"/>
        </w:rPr>
        <w:t>美術館</w:t>
      </w:r>
      <w:r w:rsidRPr="00B47CF5">
        <w:rPr>
          <w:rFonts w:ascii="Times New Roman" w:eastAsia="微軟正黑體" w:hAnsi="Times New Roman" w:cs="Times New Roman" w:hint="eastAsia"/>
          <w:sz w:val="20"/>
          <w:szCs w:val="19"/>
        </w:rPr>
        <w:t>，</w:t>
      </w:r>
      <w:r w:rsidRPr="00B47CF5">
        <w:rPr>
          <w:rFonts w:ascii="Times New Roman" w:eastAsia="微軟正黑體" w:hAnsi="Times New Roman" w:cs="Times New Roman"/>
          <w:sz w:val="20"/>
          <w:szCs w:val="19"/>
        </w:rPr>
        <w:t>1983</w:t>
      </w:r>
      <w:r w:rsidRPr="00B47CF5">
        <w:rPr>
          <w:rFonts w:ascii="Times New Roman" w:eastAsia="微軟正黑體" w:hAnsi="Times New Roman" w:cs="Times New Roman" w:hint="eastAsia"/>
          <w:sz w:val="20"/>
          <w:szCs w:val="19"/>
        </w:rPr>
        <w:t>年為回應當時方興未艾的現代藝術運動而成立。自開館以來，即肩負推動臺灣現代藝術的保存、研究、發展與普及之使命，並</w:t>
      </w:r>
      <w:r w:rsidRPr="00B47CF5">
        <w:rPr>
          <w:rFonts w:ascii="Times New Roman" w:eastAsia="微軟正黑體" w:hAnsi="Times New Roman" w:cs="Times New Roman"/>
          <w:sz w:val="20"/>
          <w:szCs w:val="19"/>
        </w:rPr>
        <w:t>在</w:t>
      </w:r>
      <w:r w:rsidRPr="00B47CF5">
        <w:rPr>
          <w:rFonts w:ascii="Times New Roman" w:eastAsia="微軟正黑體" w:hAnsi="Times New Roman" w:cs="Times New Roman" w:hint="eastAsia"/>
          <w:sz w:val="20"/>
          <w:szCs w:val="19"/>
        </w:rPr>
        <w:t>全球</w:t>
      </w:r>
      <w:r w:rsidRPr="00B47CF5">
        <w:rPr>
          <w:rFonts w:ascii="Times New Roman" w:eastAsia="微軟正黑體" w:hAnsi="Times New Roman" w:cs="Times New Roman"/>
          <w:sz w:val="20"/>
          <w:szCs w:val="19"/>
        </w:rPr>
        <w:t>當代藝術崛起的背景下</w:t>
      </w:r>
      <w:r w:rsidRPr="00B47CF5">
        <w:rPr>
          <w:rFonts w:ascii="Times New Roman" w:eastAsia="微軟正黑體" w:hAnsi="Times New Roman" w:cs="Times New Roman" w:hint="eastAsia"/>
          <w:sz w:val="20"/>
          <w:szCs w:val="19"/>
        </w:rPr>
        <w:t>致力於</w:t>
      </w:r>
      <w:r w:rsidRPr="00B47CF5">
        <w:rPr>
          <w:rFonts w:ascii="Times New Roman" w:eastAsia="微軟正黑體" w:hAnsi="Times New Roman" w:cs="Times New Roman"/>
          <w:sz w:val="20"/>
          <w:szCs w:val="19"/>
        </w:rPr>
        <w:t>文化生產</w:t>
      </w:r>
      <w:r w:rsidRPr="00B47CF5">
        <w:rPr>
          <w:rFonts w:ascii="Times New Roman" w:eastAsia="微軟正黑體" w:hAnsi="Times New Roman" w:cs="Times New Roman" w:hint="eastAsia"/>
          <w:sz w:val="20"/>
          <w:szCs w:val="19"/>
        </w:rPr>
        <w:t>。</w:t>
      </w:r>
      <w:r w:rsidRPr="00B47CF5">
        <w:rPr>
          <w:rFonts w:ascii="Times New Roman" w:eastAsia="微軟正黑體" w:hAnsi="Times New Roman" w:cs="Times New Roman"/>
          <w:sz w:val="20"/>
          <w:szCs w:val="19"/>
        </w:rPr>
        <w:t>臺北市立美術館自</w:t>
      </w:r>
      <w:r w:rsidRPr="00B47CF5">
        <w:rPr>
          <w:rFonts w:ascii="Times New Roman" w:eastAsia="微軟正黑體" w:hAnsi="Times New Roman" w:cs="Times New Roman"/>
          <w:sz w:val="20"/>
          <w:szCs w:val="19"/>
        </w:rPr>
        <w:t>1995</w:t>
      </w:r>
      <w:r w:rsidRPr="00B47CF5">
        <w:rPr>
          <w:rFonts w:ascii="Times New Roman" w:eastAsia="微軟正黑體" w:hAnsi="Times New Roman" w:cs="Times New Roman"/>
          <w:sz w:val="20"/>
          <w:szCs w:val="19"/>
        </w:rPr>
        <w:t>年起負責策劃威尼斯雙年展臺灣館，並於</w:t>
      </w:r>
      <w:r w:rsidRPr="00B47CF5">
        <w:rPr>
          <w:rFonts w:ascii="Times New Roman" w:eastAsia="微軟正黑體" w:hAnsi="Times New Roman" w:cs="Times New Roman"/>
          <w:sz w:val="20"/>
          <w:szCs w:val="19"/>
        </w:rPr>
        <w:t>1998</w:t>
      </w:r>
      <w:r w:rsidRPr="00B47CF5">
        <w:rPr>
          <w:rFonts w:ascii="Times New Roman" w:eastAsia="微軟正黑體" w:hAnsi="Times New Roman" w:cs="Times New Roman"/>
          <w:sz w:val="20"/>
          <w:szCs w:val="19"/>
        </w:rPr>
        <w:t>年開始策辦台北雙年展，邀請</w:t>
      </w:r>
      <w:r w:rsidRPr="00B47CF5">
        <w:rPr>
          <w:rFonts w:ascii="Times New Roman" w:eastAsia="微軟正黑體" w:hAnsi="Times New Roman" w:cs="Times New Roman" w:hint="eastAsia"/>
          <w:sz w:val="20"/>
          <w:szCs w:val="19"/>
        </w:rPr>
        <w:t>國內外</w:t>
      </w:r>
      <w:r w:rsidRPr="00B47CF5">
        <w:rPr>
          <w:rFonts w:ascii="Times New Roman" w:eastAsia="微軟正黑體" w:hAnsi="Times New Roman" w:cs="Times New Roman"/>
          <w:sz w:val="20"/>
          <w:szCs w:val="19"/>
        </w:rPr>
        <w:t>著名策展人及藝術家</w:t>
      </w:r>
      <w:r w:rsidRPr="00B47CF5">
        <w:rPr>
          <w:rFonts w:ascii="Times New Roman" w:eastAsia="微軟正黑體" w:hAnsi="Times New Roman" w:cs="Times New Roman" w:hint="eastAsia"/>
          <w:sz w:val="20"/>
          <w:szCs w:val="19"/>
        </w:rPr>
        <w:t>參與合作</w:t>
      </w:r>
      <w:r w:rsidRPr="00B47CF5">
        <w:rPr>
          <w:rFonts w:ascii="Times New Roman" w:eastAsia="微軟正黑體" w:hAnsi="Times New Roman" w:cs="Times New Roman"/>
          <w:sz w:val="20"/>
          <w:szCs w:val="19"/>
        </w:rPr>
        <w:t>。</w:t>
      </w:r>
      <w:hyperlink r:id="rId11" w:history="1">
        <w:r w:rsidRPr="00B47CF5">
          <w:rPr>
            <w:rStyle w:val="a3"/>
            <w:rFonts w:ascii="Times New Roman" w:eastAsia="新細明體" w:hAnsi="Times New Roman" w:cs="Times New Roman"/>
            <w:kern w:val="0"/>
            <w:sz w:val="20"/>
            <w:szCs w:val="19"/>
          </w:rPr>
          <w:t>www.tfam.museum</w:t>
        </w:r>
      </w:hyperlink>
    </w:p>
    <w:p w14:paraId="284D972E" w14:textId="77777777" w:rsidR="00B47CF5" w:rsidRPr="00B95016" w:rsidRDefault="00B47CF5" w:rsidP="00BF5528">
      <w:pPr>
        <w:pBdr>
          <w:bottom w:val="single" w:sz="6" w:space="1" w:color="auto"/>
        </w:pBdr>
        <w:snapToGrid w:val="0"/>
        <w:jc w:val="both"/>
        <w:rPr>
          <w:rFonts w:eastAsia="新細明體" w:cs="Times New Roman"/>
          <w:color w:val="000000"/>
        </w:rPr>
      </w:pPr>
    </w:p>
    <w:p w14:paraId="4B385D78" w14:textId="77777777" w:rsidR="00B47CF5" w:rsidRDefault="00B47CF5" w:rsidP="00BF5528">
      <w:pPr>
        <w:snapToGrid w:val="0"/>
        <w:jc w:val="both"/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</w:rPr>
      </w:pPr>
    </w:p>
    <w:p w14:paraId="3D4A2BDD" w14:textId="375169F8" w:rsidR="00ED1D0D" w:rsidRPr="00822C0C" w:rsidRDefault="00ED1D0D" w:rsidP="00BF5528">
      <w:pPr>
        <w:widowControl/>
        <w:snapToGrid w:val="0"/>
        <w:jc w:val="both"/>
        <w:rPr>
          <w:rFonts w:ascii="Times New Roman" w:eastAsia="微軟正黑體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b/>
          <w:color w:val="000000"/>
          <w:u w:val="single"/>
          <w:shd w:val="clear" w:color="auto" w:fill="FFFFFF"/>
        </w:rPr>
        <w:t>主力贊助</w:t>
      </w:r>
    </w:p>
    <w:p w14:paraId="7A558131" w14:textId="77777777" w:rsidR="00ED1D0D" w:rsidRDefault="00ED1D0D" w:rsidP="00BF5528">
      <w:pPr>
        <w:snapToGrid w:val="0"/>
        <w:jc w:val="both"/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</w:rPr>
      </w:pPr>
    </w:p>
    <w:p w14:paraId="663766C5" w14:textId="37DB7CF4" w:rsidR="00B47CF5" w:rsidRPr="00B47CF5" w:rsidRDefault="00B47CF5" w:rsidP="00BF5528">
      <w:pPr>
        <w:snapToGrid w:val="0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 w:rsidRPr="00B47CF5"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</w:rPr>
        <w:t>財團法人中國信託商業銀行文教基金會</w:t>
      </w:r>
    </w:p>
    <w:p w14:paraId="56060FD8" w14:textId="77777777" w:rsidR="00AA6AB7" w:rsidRDefault="00AA6AB7" w:rsidP="00BF5528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0"/>
          <w:szCs w:val="20"/>
        </w:rPr>
      </w:pPr>
      <w:r>
        <w:rPr>
          <w:rFonts w:ascii="Times New Roman" w:eastAsia="微軟正黑體" w:hAnsi="Times New Roman" w:cs="Times New Roman" w:hint="eastAsia"/>
          <w:color w:val="000000"/>
          <w:sz w:val="20"/>
          <w:szCs w:val="20"/>
        </w:rPr>
        <w:t>中國信託文教基金會於</w:t>
      </w:r>
      <w:r>
        <w:rPr>
          <w:rFonts w:ascii="Times New Roman" w:eastAsia="微軟正黑體" w:hAnsi="Times New Roman" w:cs="Times New Roman"/>
          <w:color w:val="000000"/>
          <w:sz w:val="20"/>
          <w:szCs w:val="20"/>
        </w:rPr>
        <w:t>1996</w:t>
      </w:r>
      <w:r>
        <w:rPr>
          <w:rFonts w:ascii="Times New Roman" w:eastAsia="微軟正黑體" w:hAnsi="Times New Roman" w:cs="Times New Roman" w:hint="eastAsia"/>
          <w:color w:val="000000"/>
          <w:sz w:val="20"/>
          <w:szCs w:val="20"/>
        </w:rPr>
        <w:t>年成立，早期聚焦劇場經營，</w:t>
      </w:r>
      <w:r>
        <w:rPr>
          <w:rFonts w:ascii="Times New Roman" w:eastAsia="微軟正黑體" w:hAnsi="Times New Roman" w:cs="Times New Roman"/>
          <w:color w:val="000000"/>
          <w:sz w:val="20"/>
          <w:szCs w:val="20"/>
        </w:rPr>
        <w:t>2015</w:t>
      </w:r>
      <w:r>
        <w:rPr>
          <w:rFonts w:ascii="Times New Roman" w:eastAsia="微軟正黑體" w:hAnsi="Times New Roman" w:cs="Times New Roman" w:hint="eastAsia"/>
          <w:color w:val="000000"/>
          <w:sz w:val="20"/>
          <w:szCs w:val="20"/>
        </w:rPr>
        <w:t>年起擴大藝文扶植觸角，聚焦當代藝術，以「拓展視覺藝術」、「扶植表演藝術」、「扎根藝文教育」三大面向推廣藝文。</w:t>
      </w:r>
      <w:r w:rsidRPr="00AA6AB7">
        <w:rPr>
          <w:rFonts w:ascii="Times New Roman" w:eastAsia="微軟正黑體" w:hAnsi="Times New Roman" w:cs="Times New Roman" w:hint="eastAsia"/>
          <w:color w:val="000000"/>
          <w:sz w:val="20"/>
          <w:szCs w:val="20"/>
        </w:rPr>
        <w:t>基金會自</w:t>
      </w:r>
      <w:r w:rsidRPr="00AA6AB7">
        <w:rPr>
          <w:rFonts w:ascii="Times New Roman" w:eastAsia="微軟正黑體" w:hAnsi="Times New Roman" w:cs="Times New Roman" w:hint="eastAsia"/>
          <w:color w:val="000000"/>
          <w:sz w:val="20"/>
          <w:szCs w:val="20"/>
        </w:rPr>
        <w:t>2021</w:t>
      </w:r>
      <w:r w:rsidRPr="00AA6AB7">
        <w:rPr>
          <w:rFonts w:ascii="Times New Roman" w:eastAsia="微軟正黑體" w:hAnsi="Times New Roman" w:cs="Times New Roman" w:hint="eastAsia"/>
          <w:color w:val="000000"/>
          <w:sz w:val="20"/>
          <w:szCs w:val="20"/>
        </w:rPr>
        <w:t>年起舉辦「中國信託當代繪畫獎」，此為全</w:t>
      </w:r>
      <w:proofErr w:type="gramStart"/>
      <w:r w:rsidRPr="00AA6AB7">
        <w:rPr>
          <w:rFonts w:ascii="Times New Roman" w:eastAsia="微軟正黑體" w:hAnsi="Times New Roman" w:cs="Times New Roman" w:hint="eastAsia"/>
          <w:color w:val="000000"/>
          <w:sz w:val="20"/>
          <w:szCs w:val="20"/>
        </w:rPr>
        <w:t>臺</w:t>
      </w:r>
      <w:proofErr w:type="gramEnd"/>
      <w:r w:rsidRPr="00AA6AB7">
        <w:rPr>
          <w:rFonts w:ascii="Times New Roman" w:eastAsia="微軟正黑體" w:hAnsi="Times New Roman" w:cs="Times New Roman" w:hint="eastAsia"/>
          <w:color w:val="000000"/>
          <w:sz w:val="20"/>
          <w:szCs w:val="20"/>
        </w:rPr>
        <w:t>唯一聚焦「當代繪畫」之獎項，鼓勵具新意的中青代藝術家探索繪畫的當代性；另舉辦「中國信託新舞臺藝術節」帶動國內外藝文交流，更攜手藝術導師進駐偏鄉學校，推動「夢想家圓夢工程」，讓藝術資源跨越城鄉。</w:t>
      </w:r>
      <w:r>
        <w:rPr>
          <w:rFonts w:ascii="Times New Roman" w:eastAsia="微軟正黑體" w:hAnsi="Times New Roman" w:cs="Times New Roman" w:hint="eastAsia"/>
          <w:color w:val="000000"/>
          <w:sz w:val="20"/>
          <w:szCs w:val="20"/>
        </w:rPr>
        <w:t>基金會肯定台北雙年展作為臺灣與國際藝術社群交流之盛事，策展主題與內容對社會具正向影響力，</w:t>
      </w:r>
      <w:proofErr w:type="gramStart"/>
      <w:r>
        <w:rPr>
          <w:rFonts w:ascii="Times New Roman" w:eastAsia="微軟正黑體" w:hAnsi="Times New Roman" w:cs="Times New Roman" w:hint="eastAsia"/>
          <w:color w:val="000000"/>
          <w:sz w:val="20"/>
          <w:szCs w:val="20"/>
        </w:rPr>
        <w:t>挹</w:t>
      </w:r>
      <w:proofErr w:type="gramEnd"/>
      <w:r>
        <w:rPr>
          <w:rFonts w:ascii="Times New Roman" w:eastAsia="微軟正黑體" w:hAnsi="Times New Roman" w:cs="Times New Roman" w:hint="eastAsia"/>
          <w:color w:val="000000"/>
          <w:sz w:val="20"/>
          <w:szCs w:val="20"/>
        </w:rPr>
        <w:t>注資源大力支持，為本屆台北雙年展的主力贊助。</w:t>
      </w:r>
    </w:p>
    <w:p w14:paraId="39CF0534" w14:textId="77777777" w:rsidR="00AA6AB7" w:rsidRPr="00AA6AB7" w:rsidRDefault="00AA6AB7" w:rsidP="00BF5528">
      <w:pPr>
        <w:widowControl/>
        <w:jc w:val="both"/>
        <w:rPr>
          <w:rFonts w:ascii="Times New Roman" w:eastAsia="微軟正黑體" w:hAnsi="Times New Roman" w:cs="Times New Roman"/>
          <w:color w:val="FF0000"/>
          <w:sz w:val="18"/>
        </w:rPr>
      </w:pPr>
    </w:p>
    <w:sectPr w:rsidR="00AA6AB7" w:rsidRPr="00AA6AB7" w:rsidSect="00835EB6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D37F" w16cex:dateUtc="2023-03-06T13:02:00Z"/>
  <w16cex:commentExtensible w16cex:durableId="27B0D31A" w16cex:dateUtc="2023-03-06T13:01:00Z"/>
  <w16cex:commentExtensible w16cex:durableId="27B0D335" w16cex:dateUtc="2023-03-06T13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739DA" w14:textId="77777777" w:rsidR="00CF1988" w:rsidRDefault="00CF1988" w:rsidP="006F7CC8">
      <w:r>
        <w:separator/>
      </w:r>
    </w:p>
  </w:endnote>
  <w:endnote w:type="continuationSeparator" w:id="0">
    <w:p w14:paraId="549CE6C9" w14:textId="77777777" w:rsidR="00CF1988" w:rsidRDefault="00CF1988" w:rsidP="006F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26198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39426557" w14:textId="23FDEDC7" w:rsidR="003F5C31" w:rsidRPr="003F5C31" w:rsidRDefault="003F5C31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3F5C31">
          <w:rPr>
            <w:rFonts w:ascii="Times New Roman" w:hAnsi="Times New Roman" w:cs="Times New Roman"/>
            <w:sz w:val="20"/>
          </w:rPr>
          <w:fldChar w:fldCharType="begin"/>
        </w:r>
        <w:r w:rsidRPr="003F5C31">
          <w:rPr>
            <w:rFonts w:ascii="Times New Roman" w:hAnsi="Times New Roman" w:cs="Times New Roman"/>
            <w:sz w:val="20"/>
          </w:rPr>
          <w:instrText>PAGE   \* MERGEFORMAT</w:instrText>
        </w:r>
        <w:r w:rsidRPr="003F5C31">
          <w:rPr>
            <w:rFonts w:ascii="Times New Roman" w:hAnsi="Times New Roman" w:cs="Times New Roman"/>
            <w:sz w:val="20"/>
          </w:rPr>
          <w:fldChar w:fldCharType="separate"/>
        </w:r>
        <w:r w:rsidRPr="003F5C31">
          <w:rPr>
            <w:rFonts w:ascii="Times New Roman" w:hAnsi="Times New Roman" w:cs="Times New Roman"/>
            <w:sz w:val="20"/>
            <w:lang w:val="zh-TW"/>
          </w:rPr>
          <w:t>2</w:t>
        </w:r>
        <w:r w:rsidRPr="003F5C31">
          <w:rPr>
            <w:rFonts w:ascii="Times New Roman" w:hAnsi="Times New Roman" w:cs="Times New Roman"/>
            <w:sz w:val="20"/>
          </w:rPr>
          <w:fldChar w:fldCharType="end"/>
        </w:r>
        <w:r>
          <w:rPr>
            <w:rFonts w:ascii="Times New Roman" w:hAnsi="Times New Roman" w:cs="Times New Roman"/>
            <w:sz w:val="20"/>
          </w:rPr>
          <w:t>/4</w:t>
        </w:r>
      </w:p>
    </w:sdtContent>
  </w:sdt>
  <w:p w14:paraId="38A09A75" w14:textId="77777777" w:rsidR="003F5C31" w:rsidRDefault="003F5C3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7D941" w14:textId="77777777" w:rsidR="00CF1988" w:rsidRDefault="00CF1988" w:rsidP="006F7CC8">
      <w:r>
        <w:separator/>
      </w:r>
    </w:p>
  </w:footnote>
  <w:footnote w:type="continuationSeparator" w:id="0">
    <w:p w14:paraId="08F85A08" w14:textId="77777777" w:rsidR="00CF1988" w:rsidRDefault="00CF1988" w:rsidP="006F7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10EB9" w14:textId="3AFD4E4D" w:rsidR="006F7CC8" w:rsidRDefault="006F7CC8">
    <w:pPr>
      <w:pStyle w:val="a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B1C1E8" wp14:editId="271B4613">
          <wp:simplePos x="0" y="0"/>
          <wp:positionH relativeFrom="column">
            <wp:posOffset>4445000</wp:posOffset>
          </wp:positionH>
          <wp:positionV relativeFrom="paragraph">
            <wp:posOffset>-143989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5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694"/>
    <w:multiLevelType w:val="hybridMultilevel"/>
    <w:tmpl w:val="BBE4D130"/>
    <w:lvl w:ilvl="0" w:tplc="99248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30EE9"/>
    <w:multiLevelType w:val="hybridMultilevel"/>
    <w:tmpl w:val="93BE4398"/>
    <w:lvl w:ilvl="0" w:tplc="EED860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7695164D"/>
    <w:multiLevelType w:val="hybridMultilevel"/>
    <w:tmpl w:val="98684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C8"/>
    <w:rsid w:val="00001682"/>
    <w:rsid w:val="00004716"/>
    <w:rsid w:val="00005709"/>
    <w:rsid w:val="00012141"/>
    <w:rsid w:val="0001511D"/>
    <w:rsid w:val="00024CED"/>
    <w:rsid w:val="000271D7"/>
    <w:rsid w:val="0002734D"/>
    <w:rsid w:val="0003347B"/>
    <w:rsid w:val="0003596B"/>
    <w:rsid w:val="00036C07"/>
    <w:rsid w:val="00043958"/>
    <w:rsid w:val="0004568E"/>
    <w:rsid w:val="000468A3"/>
    <w:rsid w:val="00047065"/>
    <w:rsid w:val="00054224"/>
    <w:rsid w:val="0005736B"/>
    <w:rsid w:val="00063A96"/>
    <w:rsid w:val="00073FB3"/>
    <w:rsid w:val="00086790"/>
    <w:rsid w:val="000917C3"/>
    <w:rsid w:val="000926E4"/>
    <w:rsid w:val="00095992"/>
    <w:rsid w:val="00095F06"/>
    <w:rsid w:val="000969C2"/>
    <w:rsid w:val="00097201"/>
    <w:rsid w:val="00097F8E"/>
    <w:rsid w:val="000A010D"/>
    <w:rsid w:val="000A4BD2"/>
    <w:rsid w:val="000A65BE"/>
    <w:rsid w:val="000B643B"/>
    <w:rsid w:val="000C62EF"/>
    <w:rsid w:val="000D6A43"/>
    <w:rsid w:val="000F0E4E"/>
    <w:rsid w:val="00104F70"/>
    <w:rsid w:val="0010751A"/>
    <w:rsid w:val="00112658"/>
    <w:rsid w:val="00121284"/>
    <w:rsid w:val="001344FB"/>
    <w:rsid w:val="00136564"/>
    <w:rsid w:val="00154468"/>
    <w:rsid w:val="00161377"/>
    <w:rsid w:val="00165DAA"/>
    <w:rsid w:val="00165DED"/>
    <w:rsid w:val="00175223"/>
    <w:rsid w:val="00176ED1"/>
    <w:rsid w:val="00182EA5"/>
    <w:rsid w:val="00184B51"/>
    <w:rsid w:val="00185BD4"/>
    <w:rsid w:val="00192F80"/>
    <w:rsid w:val="00196ACF"/>
    <w:rsid w:val="001A05D6"/>
    <w:rsid w:val="001A05E8"/>
    <w:rsid w:val="001A48AC"/>
    <w:rsid w:val="001A4F72"/>
    <w:rsid w:val="001A5396"/>
    <w:rsid w:val="001B1E0B"/>
    <w:rsid w:val="001B3FC6"/>
    <w:rsid w:val="001C34EA"/>
    <w:rsid w:val="001C56F0"/>
    <w:rsid w:val="001C62E3"/>
    <w:rsid w:val="001D12FE"/>
    <w:rsid w:val="001D3F2A"/>
    <w:rsid w:val="001F1677"/>
    <w:rsid w:val="001F17C3"/>
    <w:rsid w:val="0020369F"/>
    <w:rsid w:val="00203F43"/>
    <w:rsid w:val="00206E81"/>
    <w:rsid w:val="002115B0"/>
    <w:rsid w:val="00213ED2"/>
    <w:rsid w:val="00215A5A"/>
    <w:rsid w:val="00232100"/>
    <w:rsid w:val="0023607F"/>
    <w:rsid w:val="002532B0"/>
    <w:rsid w:val="002742A0"/>
    <w:rsid w:val="0027587F"/>
    <w:rsid w:val="002770FA"/>
    <w:rsid w:val="0028053A"/>
    <w:rsid w:val="002805D0"/>
    <w:rsid w:val="00280858"/>
    <w:rsid w:val="002B0538"/>
    <w:rsid w:val="002C19FD"/>
    <w:rsid w:val="002C4193"/>
    <w:rsid w:val="002E35EB"/>
    <w:rsid w:val="002F7BEB"/>
    <w:rsid w:val="003048E9"/>
    <w:rsid w:val="00320354"/>
    <w:rsid w:val="00323292"/>
    <w:rsid w:val="003271C4"/>
    <w:rsid w:val="0033667C"/>
    <w:rsid w:val="00347091"/>
    <w:rsid w:val="00352D02"/>
    <w:rsid w:val="00374BEB"/>
    <w:rsid w:val="003824B6"/>
    <w:rsid w:val="003864DC"/>
    <w:rsid w:val="003B4AFB"/>
    <w:rsid w:val="003C6797"/>
    <w:rsid w:val="003D2300"/>
    <w:rsid w:val="003E2031"/>
    <w:rsid w:val="003F5A7F"/>
    <w:rsid w:val="003F5C31"/>
    <w:rsid w:val="00405A7A"/>
    <w:rsid w:val="004219E4"/>
    <w:rsid w:val="00422B04"/>
    <w:rsid w:val="004250F5"/>
    <w:rsid w:val="00440C71"/>
    <w:rsid w:val="004427AD"/>
    <w:rsid w:val="00443D6A"/>
    <w:rsid w:val="0044686C"/>
    <w:rsid w:val="0045686B"/>
    <w:rsid w:val="0047314E"/>
    <w:rsid w:val="00475435"/>
    <w:rsid w:val="00485D37"/>
    <w:rsid w:val="00485EAF"/>
    <w:rsid w:val="00490D99"/>
    <w:rsid w:val="004A4BC9"/>
    <w:rsid w:val="004A64B2"/>
    <w:rsid w:val="004A740B"/>
    <w:rsid w:val="004B0F8F"/>
    <w:rsid w:val="004C6748"/>
    <w:rsid w:val="004C695F"/>
    <w:rsid w:val="004D47BA"/>
    <w:rsid w:val="004D5745"/>
    <w:rsid w:val="004D5CCF"/>
    <w:rsid w:val="004D6C10"/>
    <w:rsid w:val="004E3600"/>
    <w:rsid w:val="004F553A"/>
    <w:rsid w:val="004F66A2"/>
    <w:rsid w:val="00500DB0"/>
    <w:rsid w:val="00506224"/>
    <w:rsid w:val="00520E22"/>
    <w:rsid w:val="00523625"/>
    <w:rsid w:val="005266DE"/>
    <w:rsid w:val="00530FB9"/>
    <w:rsid w:val="00531629"/>
    <w:rsid w:val="00531631"/>
    <w:rsid w:val="00534596"/>
    <w:rsid w:val="00555FD7"/>
    <w:rsid w:val="00557C18"/>
    <w:rsid w:val="005606C9"/>
    <w:rsid w:val="00560C0B"/>
    <w:rsid w:val="00560E14"/>
    <w:rsid w:val="005625A4"/>
    <w:rsid w:val="005666A2"/>
    <w:rsid w:val="00584317"/>
    <w:rsid w:val="005910A2"/>
    <w:rsid w:val="005B2F1E"/>
    <w:rsid w:val="005B50DD"/>
    <w:rsid w:val="005C6AA4"/>
    <w:rsid w:val="005E2754"/>
    <w:rsid w:val="005F4336"/>
    <w:rsid w:val="00601950"/>
    <w:rsid w:val="0060795A"/>
    <w:rsid w:val="00614B89"/>
    <w:rsid w:val="00620191"/>
    <w:rsid w:val="006217D7"/>
    <w:rsid w:val="00632EBD"/>
    <w:rsid w:val="0063594B"/>
    <w:rsid w:val="0063633B"/>
    <w:rsid w:val="006375D8"/>
    <w:rsid w:val="00642A77"/>
    <w:rsid w:val="00651ECE"/>
    <w:rsid w:val="00652FBB"/>
    <w:rsid w:val="006552E6"/>
    <w:rsid w:val="006572ED"/>
    <w:rsid w:val="006622D9"/>
    <w:rsid w:val="00664AA7"/>
    <w:rsid w:val="00670EB4"/>
    <w:rsid w:val="006812A8"/>
    <w:rsid w:val="006840CF"/>
    <w:rsid w:val="00692019"/>
    <w:rsid w:val="00692F26"/>
    <w:rsid w:val="00695BE3"/>
    <w:rsid w:val="00695D33"/>
    <w:rsid w:val="006A0ED3"/>
    <w:rsid w:val="006B5554"/>
    <w:rsid w:val="006B7946"/>
    <w:rsid w:val="006C32C5"/>
    <w:rsid w:val="006C3DD6"/>
    <w:rsid w:val="006C65CB"/>
    <w:rsid w:val="006C6BBF"/>
    <w:rsid w:val="006F3DF7"/>
    <w:rsid w:val="006F7C86"/>
    <w:rsid w:val="006F7CC8"/>
    <w:rsid w:val="007066A7"/>
    <w:rsid w:val="007176E7"/>
    <w:rsid w:val="007213D2"/>
    <w:rsid w:val="0072268A"/>
    <w:rsid w:val="007238D5"/>
    <w:rsid w:val="007439C1"/>
    <w:rsid w:val="00745D89"/>
    <w:rsid w:val="007477EA"/>
    <w:rsid w:val="0076164F"/>
    <w:rsid w:val="0076538A"/>
    <w:rsid w:val="007662F7"/>
    <w:rsid w:val="00770CFA"/>
    <w:rsid w:val="0077449E"/>
    <w:rsid w:val="00781590"/>
    <w:rsid w:val="00787978"/>
    <w:rsid w:val="0079202A"/>
    <w:rsid w:val="007A135E"/>
    <w:rsid w:val="007A77F9"/>
    <w:rsid w:val="007C35C3"/>
    <w:rsid w:val="007D525C"/>
    <w:rsid w:val="00800AAE"/>
    <w:rsid w:val="0081248F"/>
    <w:rsid w:val="00812A73"/>
    <w:rsid w:val="008130B2"/>
    <w:rsid w:val="0082177F"/>
    <w:rsid w:val="00822C0C"/>
    <w:rsid w:val="00835EB6"/>
    <w:rsid w:val="00836167"/>
    <w:rsid w:val="008426AF"/>
    <w:rsid w:val="00857D5E"/>
    <w:rsid w:val="00857E4B"/>
    <w:rsid w:val="00866274"/>
    <w:rsid w:val="008664F5"/>
    <w:rsid w:val="008754EB"/>
    <w:rsid w:val="00885FA9"/>
    <w:rsid w:val="00887658"/>
    <w:rsid w:val="008D05F2"/>
    <w:rsid w:val="008D0AAC"/>
    <w:rsid w:val="008D0E0D"/>
    <w:rsid w:val="008D6283"/>
    <w:rsid w:val="008E2565"/>
    <w:rsid w:val="008E7499"/>
    <w:rsid w:val="008F2027"/>
    <w:rsid w:val="008F6034"/>
    <w:rsid w:val="008F6378"/>
    <w:rsid w:val="008F7CFC"/>
    <w:rsid w:val="00901BA2"/>
    <w:rsid w:val="00912E3A"/>
    <w:rsid w:val="00915E6C"/>
    <w:rsid w:val="0092124E"/>
    <w:rsid w:val="00925740"/>
    <w:rsid w:val="009444CD"/>
    <w:rsid w:val="0095078E"/>
    <w:rsid w:val="00962522"/>
    <w:rsid w:val="00982857"/>
    <w:rsid w:val="009916EF"/>
    <w:rsid w:val="009A0B28"/>
    <w:rsid w:val="009A23DC"/>
    <w:rsid w:val="009A6BA2"/>
    <w:rsid w:val="009A6D23"/>
    <w:rsid w:val="009B3280"/>
    <w:rsid w:val="009C6CCA"/>
    <w:rsid w:val="009D3B40"/>
    <w:rsid w:val="009E4707"/>
    <w:rsid w:val="009F4CB1"/>
    <w:rsid w:val="00A01632"/>
    <w:rsid w:val="00A0232F"/>
    <w:rsid w:val="00A05120"/>
    <w:rsid w:val="00A07DB0"/>
    <w:rsid w:val="00A07EA4"/>
    <w:rsid w:val="00A428A9"/>
    <w:rsid w:val="00A475A4"/>
    <w:rsid w:val="00A47F2D"/>
    <w:rsid w:val="00A50907"/>
    <w:rsid w:val="00A5392D"/>
    <w:rsid w:val="00A54B02"/>
    <w:rsid w:val="00A560B4"/>
    <w:rsid w:val="00A62143"/>
    <w:rsid w:val="00A62AF2"/>
    <w:rsid w:val="00A705A7"/>
    <w:rsid w:val="00A716D3"/>
    <w:rsid w:val="00A828FD"/>
    <w:rsid w:val="00A86007"/>
    <w:rsid w:val="00A87630"/>
    <w:rsid w:val="00A91208"/>
    <w:rsid w:val="00A93433"/>
    <w:rsid w:val="00AA2232"/>
    <w:rsid w:val="00AA2F8A"/>
    <w:rsid w:val="00AA633E"/>
    <w:rsid w:val="00AA6AB7"/>
    <w:rsid w:val="00AB0BC8"/>
    <w:rsid w:val="00AB49B5"/>
    <w:rsid w:val="00AB70D9"/>
    <w:rsid w:val="00AC4402"/>
    <w:rsid w:val="00AC4503"/>
    <w:rsid w:val="00AD5175"/>
    <w:rsid w:val="00AE0C06"/>
    <w:rsid w:val="00AE0DB9"/>
    <w:rsid w:val="00AE1840"/>
    <w:rsid w:val="00B21D7C"/>
    <w:rsid w:val="00B36B88"/>
    <w:rsid w:val="00B37A2A"/>
    <w:rsid w:val="00B40133"/>
    <w:rsid w:val="00B43D4A"/>
    <w:rsid w:val="00B441EF"/>
    <w:rsid w:val="00B46CB5"/>
    <w:rsid w:val="00B47CF5"/>
    <w:rsid w:val="00B53D02"/>
    <w:rsid w:val="00B543D5"/>
    <w:rsid w:val="00B57BD2"/>
    <w:rsid w:val="00B57E85"/>
    <w:rsid w:val="00B665B1"/>
    <w:rsid w:val="00B66A95"/>
    <w:rsid w:val="00B7353C"/>
    <w:rsid w:val="00B852D8"/>
    <w:rsid w:val="00B960CA"/>
    <w:rsid w:val="00BB55A2"/>
    <w:rsid w:val="00BC1B04"/>
    <w:rsid w:val="00BC39BE"/>
    <w:rsid w:val="00BC4A76"/>
    <w:rsid w:val="00BD582E"/>
    <w:rsid w:val="00BF4BEE"/>
    <w:rsid w:val="00BF5528"/>
    <w:rsid w:val="00C00F1D"/>
    <w:rsid w:val="00C02860"/>
    <w:rsid w:val="00C05A5E"/>
    <w:rsid w:val="00C070F9"/>
    <w:rsid w:val="00C1098B"/>
    <w:rsid w:val="00C113DA"/>
    <w:rsid w:val="00C120F7"/>
    <w:rsid w:val="00C13033"/>
    <w:rsid w:val="00C15D03"/>
    <w:rsid w:val="00C178F4"/>
    <w:rsid w:val="00C253A4"/>
    <w:rsid w:val="00C27AD6"/>
    <w:rsid w:val="00C34558"/>
    <w:rsid w:val="00C35588"/>
    <w:rsid w:val="00C41FB3"/>
    <w:rsid w:val="00C45A2A"/>
    <w:rsid w:val="00C47C65"/>
    <w:rsid w:val="00C53B83"/>
    <w:rsid w:val="00C54DE0"/>
    <w:rsid w:val="00C67423"/>
    <w:rsid w:val="00C73F4B"/>
    <w:rsid w:val="00C76DBE"/>
    <w:rsid w:val="00C949D9"/>
    <w:rsid w:val="00CA7045"/>
    <w:rsid w:val="00CB25EC"/>
    <w:rsid w:val="00CC0F57"/>
    <w:rsid w:val="00CC60F4"/>
    <w:rsid w:val="00CE7B6D"/>
    <w:rsid w:val="00CF1988"/>
    <w:rsid w:val="00CF2AF1"/>
    <w:rsid w:val="00CF5BE6"/>
    <w:rsid w:val="00D02A1E"/>
    <w:rsid w:val="00D12375"/>
    <w:rsid w:val="00D2214B"/>
    <w:rsid w:val="00D36B9E"/>
    <w:rsid w:val="00D42DC1"/>
    <w:rsid w:val="00D46B2F"/>
    <w:rsid w:val="00D52CA2"/>
    <w:rsid w:val="00D66FD8"/>
    <w:rsid w:val="00D7004F"/>
    <w:rsid w:val="00D7075E"/>
    <w:rsid w:val="00D72CFF"/>
    <w:rsid w:val="00D80D10"/>
    <w:rsid w:val="00D810BF"/>
    <w:rsid w:val="00D86633"/>
    <w:rsid w:val="00D87AE5"/>
    <w:rsid w:val="00D90F02"/>
    <w:rsid w:val="00D9110E"/>
    <w:rsid w:val="00D92353"/>
    <w:rsid w:val="00DA00C6"/>
    <w:rsid w:val="00DA5034"/>
    <w:rsid w:val="00DA509C"/>
    <w:rsid w:val="00DA7B40"/>
    <w:rsid w:val="00DB36A5"/>
    <w:rsid w:val="00DE398F"/>
    <w:rsid w:val="00DE496B"/>
    <w:rsid w:val="00DE5A02"/>
    <w:rsid w:val="00E01381"/>
    <w:rsid w:val="00E07ECA"/>
    <w:rsid w:val="00E1241D"/>
    <w:rsid w:val="00E16475"/>
    <w:rsid w:val="00E222EB"/>
    <w:rsid w:val="00E26311"/>
    <w:rsid w:val="00E27E3A"/>
    <w:rsid w:val="00E32A1C"/>
    <w:rsid w:val="00E34BAD"/>
    <w:rsid w:val="00E40C98"/>
    <w:rsid w:val="00E45DDC"/>
    <w:rsid w:val="00E505C2"/>
    <w:rsid w:val="00E54818"/>
    <w:rsid w:val="00E60128"/>
    <w:rsid w:val="00E706B3"/>
    <w:rsid w:val="00E73684"/>
    <w:rsid w:val="00E76337"/>
    <w:rsid w:val="00E77120"/>
    <w:rsid w:val="00EA09BC"/>
    <w:rsid w:val="00EA73CE"/>
    <w:rsid w:val="00EB44E7"/>
    <w:rsid w:val="00EB48CC"/>
    <w:rsid w:val="00EB5E43"/>
    <w:rsid w:val="00ED1D0D"/>
    <w:rsid w:val="00EE2AFF"/>
    <w:rsid w:val="00EE5011"/>
    <w:rsid w:val="00EE6D8F"/>
    <w:rsid w:val="00EF7932"/>
    <w:rsid w:val="00F02457"/>
    <w:rsid w:val="00F03A44"/>
    <w:rsid w:val="00F041E0"/>
    <w:rsid w:val="00F05095"/>
    <w:rsid w:val="00F10E7B"/>
    <w:rsid w:val="00F11D10"/>
    <w:rsid w:val="00F16E56"/>
    <w:rsid w:val="00F17CAB"/>
    <w:rsid w:val="00F2152E"/>
    <w:rsid w:val="00F2636A"/>
    <w:rsid w:val="00F27F9E"/>
    <w:rsid w:val="00F32343"/>
    <w:rsid w:val="00F415D9"/>
    <w:rsid w:val="00F4539C"/>
    <w:rsid w:val="00F474DB"/>
    <w:rsid w:val="00F5229D"/>
    <w:rsid w:val="00F5377F"/>
    <w:rsid w:val="00F63D59"/>
    <w:rsid w:val="00F72D89"/>
    <w:rsid w:val="00F743A0"/>
    <w:rsid w:val="00F839D7"/>
    <w:rsid w:val="00F92042"/>
    <w:rsid w:val="00F92935"/>
    <w:rsid w:val="00F9393E"/>
    <w:rsid w:val="00F93DD4"/>
    <w:rsid w:val="00F94090"/>
    <w:rsid w:val="00FA7D93"/>
    <w:rsid w:val="00FB24A3"/>
    <w:rsid w:val="00FB3B92"/>
    <w:rsid w:val="00FD66D5"/>
    <w:rsid w:val="00FD6C2A"/>
    <w:rsid w:val="00FE7CAD"/>
    <w:rsid w:val="00FF34A0"/>
    <w:rsid w:val="00FF6AA8"/>
    <w:rsid w:val="00FF739C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A847E"/>
  <w15:chartTrackingRefBased/>
  <w15:docId w15:val="{6D41ADC3-5F32-3244-8B46-966839E7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CC8"/>
    <w:pPr>
      <w:widowControl w:val="0"/>
    </w:pPr>
    <w:rPr>
      <w:kern w:val="2"/>
      <w:szCs w:val="22"/>
    </w:rPr>
  </w:style>
  <w:style w:type="paragraph" w:styleId="2">
    <w:name w:val="heading 2"/>
    <w:basedOn w:val="a"/>
    <w:link w:val="20"/>
    <w:uiPriority w:val="9"/>
    <w:qFormat/>
    <w:rsid w:val="007477E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CC8"/>
    <w:rPr>
      <w:color w:val="0563C1" w:themeColor="hyperlink"/>
      <w:u w:val="single"/>
    </w:rPr>
  </w:style>
  <w:style w:type="paragraph" w:customStyle="1" w:styleId="Default">
    <w:name w:val="Default"/>
    <w:rsid w:val="006F7C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</w:rPr>
  </w:style>
  <w:style w:type="paragraph" w:styleId="a4">
    <w:name w:val="No Spacing"/>
    <w:uiPriority w:val="1"/>
    <w:qFormat/>
    <w:rsid w:val="006F7CC8"/>
    <w:pPr>
      <w:widowControl w:val="0"/>
    </w:pPr>
    <w:rPr>
      <w:kern w:val="2"/>
      <w:szCs w:val="22"/>
    </w:rPr>
  </w:style>
  <w:style w:type="table" w:styleId="a5">
    <w:name w:val="Table Grid"/>
    <w:basedOn w:val="a1"/>
    <w:uiPriority w:val="59"/>
    <w:rsid w:val="006F7C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F7CC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F7CC8"/>
    <w:pPr>
      <w:tabs>
        <w:tab w:val="center" w:pos="4680"/>
        <w:tab w:val="right" w:pos="9360"/>
      </w:tabs>
    </w:pPr>
  </w:style>
  <w:style w:type="character" w:customStyle="1" w:styleId="a8">
    <w:name w:val="頁首 字元"/>
    <w:basedOn w:val="a0"/>
    <w:link w:val="a7"/>
    <w:uiPriority w:val="99"/>
    <w:rsid w:val="006F7CC8"/>
    <w:rPr>
      <w:kern w:val="2"/>
      <w:szCs w:val="22"/>
      <w:lang w:val="en-US"/>
    </w:rPr>
  </w:style>
  <w:style w:type="paragraph" w:styleId="a9">
    <w:name w:val="footer"/>
    <w:basedOn w:val="a"/>
    <w:link w:val="aa"/>
    <w:uiPriority w:val="99"/>
    <w:unhideWhenUsed/>
    <w:rsid w:val="006F7CC8"/>
    <w:pPr>
      <w:tabs>
        <w:tab w:val="center" w:pos="4680"/>
        <w:tab w:val="right" w:pos="9360"/>
      </w:tabs>
    </w:pPr>
  </w:style>
  <w:style w:type="character" w:customStyle="1" w:styleId="aa">
    <w:name w:val="頁尾 字元"/>
    <w:basedOn w:val="a0"/>
    <w:link w:val="a9"/>
    <w:uiPriority w:val="99"/>
    <w:rsid w:val="006F7CC8"/>
    <w:rPr>
      <w:kern w:val="2"/>
      <w:szCs w:val="22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DB36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DB36A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B36A5"/>
  </w:style>
  <w:style w:type="paragraph" w:styleId="ab">
    <w:name w:val="Revision"/>
    <w:hidden/>
    <w:uiPriority w:val="99"/>
    <w:semiHidden/>
    <w:rsid w:val="00F94090"/>
    <w:rPr>
      <w:kern w:val="2"/>
      <w:szCs w:val="22"/>
    </w:rPr>
  </w:style>
  <w:style w:type="character" w:customStyle="1" w:styleId="m-3597516747996110638msohyperlink">
    <w:name w:val="m_-3597516747996110638msohyperlink"/>
    <w:basedOn w:val="a0"/>
    <w:rsid w:val="00A01632"/>
  </w:style>
  <w:style w:type="character" w:customStyle="1" w:styleId="20">
    <w:name w:val="標題 2 字元"/>
    <w:basedOn w:val="a0"/>
    <w:link w:val="2"/>
    <w:uiPriority w:val="9"/>
    <w:rsid w:val="007477EA"/>
    <w:rPr>
      <w:rFonts w:ascii="新細明體" w:eastAsia="新細明體" w:hAnsi="新細明體" w:cs="新細明體"/>
      <w:b/>
      <w:bCs/>
      <w:sz w:val="36"/>
      <w:szCs w:val="36"/>
    </w:rPr>
  </w:style>
  <w:style w:type="character" w:styleId="ac">
    <w:name w:val="Unresolved Mention"/>
    <w:basedOn w:val="a0"/>
    <w:uiPriority w:val="99"/>
    <w:semiHidden/>
    <w:unhideWhenUsed/>
    <w:rsid w:val="00E26311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4E3600"/>
    <w:pPr>
      <w:ind w:leftChars="200" w:left="480"/>
    </w:pPr>
  </w:style>
  <w:style w:type="paragraph" w:styleId="Web">
    <w:name w:val="Normal (Web)"/>
    <w:basedOn w:val="a"/>
    <w:uiPriority w:val="99"/>
    <w:unhideWhenUsed/>
    <w:rsid w:val="000121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ont-small">
    <w:name w:val="font-small"/>
    <w:basedOn w:val="a0"/>
    <w:rsid w:val="00CC60F4"/>
  </w:style>
  <w:style w:type="paragraph" w:styleId="ae">
    <w:name w:val="Balloon Text"/>
    <w:basedOn w:val="a"/>
    <w:link w:val="af"/>
    <w:uiPriority w:val="99"/>
    <w:semiHidden/>
    <w:unhideWhenUsed/>
    <w:rsid w:val="00BB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B55A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Emphasis"/>
    <w:basedOn w:val="a0"/>
    <w:uiPriority w:val="20"/>
    <w:qFormat/>
    <w:rsid w:val="00D2214B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B665B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665B1"/>
  </w:style>
  <w:style w:type="character" w:customStyle="1" w:styleId="af3">
    <w:name w:val="註解文字 字元"/>
    <w:basedOn w:val="a0"/>
    <w:link w:val="af2"/>
    <w:uiPriority w:val="99"/>
    <w:semiHidden/>
    <w:rsid w:val="00B665B1"/>
    <w:rPr>
      <w:kern w:val="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665B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665B1"/>
    <w:rPr>
      <w:b/>
      <w:bCs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sw@tfam.gov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fam.museu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B874A8-BF4D-450E-AF8B-49B09A59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廖家誠</cp:lastModifiedBy>
  <cp:revision>19</cp:revision>
  <cp:lastPrinted>2023-03-13T02:06:00Z</cp:lastPrinted>
  <dcterms:created xsi:type="dcterms:W3CDTF">2023-03-08T01:16:00Z</dcterms:created>
  <dcterms:modified xsi:type="dcterms:W3CDTF">2023-03-15T08:04:00Z</dcterms:modified>
</cp:coreProperties>
</file>