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E5442" w14:textId="77777777" w:rsidR="004C77C0" w:rsidRPr="00332E87" w:rsidRDefault="004C77C0" w:rsidP="00615EC1">
      <w:pPr>
        <w:rPr>
          <w:rFonts w:ascii="微軟正黑體" w:eastAsia="微軟正黑體" w:hAnsi="微軟正黑體"/>
          <w:b/>
        </w:rPr>
      </w:pPr>
      <w:r w:rsidRPr="00332E87">
        <w:rPr>
          <w:rFonts w:ascii="微軟正黑體" w:eastAsia="微軟正黑體" w:hAnsi="微軟正黑體" w:hint="eastAsia"/>
          <w:b/>
        </w:rPr>
        <w:t>111年申請展評審結果_</w:t>
      </w:r>
      <w:proofErr w:type="gramStart"/>
      <w:r w:rsidR="006A7395">
        <w:rPr>
          <w:rFonts w:ascii="微軟正黑體" w:eastAsia="微軟正黑體" w:hAnsi="微軟正黑體" w:hint="eastAsia"/>
          <w:b/>
        </w:rPr>
        <w:t>個</w:t>
      </w:r>
      <w:proofErr w:type="gramEnd"/>
      <w:r w:rsidR="006A7395">
        <w:rPr>
          <w:rFonts w:ascii="微軟正黑體" w:eastAsia="微軟正黑體" w:hAnsi="微軟正黑體" w:hint="eastAsia"/>
          <w:b/>
        </w:rPr>
        <w:t>展</w:t>
      </w:r>
      <w:r w:rsidR="00C0792A">
        <w:rPr>
          <w:rFonts w:ascii="微軟正黑體" w:eastAsia="微軟正黑體" w:hAnsi="微軟正黑體" w:hint="eastAsia"/>
          <w:b/>
        </w:rPr>
        <w:t>作品</w:t>
      </w:r>
      <w:r w:rsidRPr="00332E87">
        <w:rPr>
          <w:rFonts w:ascii="微軟正黑體" w:eastAsia="微軟正黑體" w:hAnsi="微軟正黑體" w:hint="eastAsia"/>
          <w:b/>
        </w:rPr>
        <w:t>媒體圖說</w:t>
      </w:r>
    </w:p>
    <w:tbl>
      <w:tblPr>
        <w:tblStyle w:val="aa"/>
        <w:tblW w:w="0" w:type="auto"/>
        <w:tblInd w:w="-2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623"/>
        <w:gridCol w:w="5158"/>
      </w:tblGrid>
      <w:tr w:rsidR="00E06DD9" w:rsidRPr="00DF246E" w14:paraId="5BFC8F0A" w14:textId="77777777" w:rsidTr="00332E87">
        <w:trPr>
          <w:trHeight w:val="263"/>
        </w:trPr>
        <w:tc>
          <w:tcPr>
            <w:tcW w:w="851" w:type="dxa"/>
          </w:tcPr>
          <w:p w14:paraId="11F32B0A" w14:textId="77777777" w:rsidR="004C77C0" w:rsidRPr="00332E87" w:rsidRDefault="004C77C0" w:rsidP="00615EC1">
            <w:pPr>
              <w:rPr>
                <w:rFonts w:ascii="微軟正黑體" w:eastAsia="微軟正黑體" w:hAnsi="微軟正黑體"/>
                <w:szCs w:val="24"/>
              </w:rPr>
            </w:pPr>
            <w:r w:rsidRPr="00332E87">
              <w:rPr>
                <w:rFonts w:ascii="微軟正黑體" w:eastAsia="微軟正黑體" w:hAnsi="微軟正黑體" w:hint="eastAsia"/>
                <w:szCs w:val="24"/>
              </w:rPr>
              <w:t>編號</w:t>
            </w:r>
          </w:p>
        </w:tc>
        <w:tc>
          <w:tcPr>
            <w:tcW w:w="4623" w:type="dxa"/>
          </w:tcPr>
          <w:p w14:paraId="38C6E7EA" w14:textId="77777777" w:rsidR="004C77C0" w:rsidRPr="00332E87" w:rsidRDefault="00E06DD9" w:rsidP="00615EC1">
            <w:pPr>
              <w:rPr>
                <w:rFonts w:ascii="微軟正黑體" w:eastAsia="微軟正黑體" w:hAnsi="微軟正黑體"/>
                <w:szCs w:val="24"/>
              </w:rPr>
            </w:pPr>
            <w:r w:rsidRPr="00332E87">
              <w:rPr>
                <w:rFonts w:ascii="微軟正黑體" w:eastAsia="微軟正黑體" w:hAnsi="微軟正黑體" w:hint="eastAsia"/>
                <w:szCs w:val="24"/>
              </w:rPr>
              <w:t>圖說</w:t>
            </w:r>
          </w:p>
        </w:tc>
        <w:tc>
          <w:tcPr>
            <w:tcW w:w="5158" w:type="dxa"/>
          </w:tcPr>
          <w:p w14:paraId="41BBC836" w14:textId="77777777" w:rsidR="004C77C0" w:rsidRPr="00332E87" w:rsidRDefault="00E06DD9" w:rsidP="00615EC1">
            <w:pPr>
              <w:rPr>
                <w:rFonts w:ascii="微軟正黑體" w:eastAsia="微軟正黑體" w:hAnsi="微軟正黑體"/>
                <w:szCs w:val="24"/>
              </w:rPr>
            </w:pPr>
            <w:r w:rsidRPr="00332E87">
              <w:rPr>
                <w:rFonts w:ascii="微軟正黑體" w:eastAsia="微軟正黑體" w:hAnsi="微軟正黑體" w:hint="eastAsia"/>
                <w:szCs w:val="24"/>
              </w:rPr>
              <w:t>圖檔</w:t>
            </w:r>
          </w:p>
        </w:tc>
      </w:tr>
      <w:tr w:rsidR="00E06DD9" w:rsidRPr="00DF246E" w14:paraId="2316D0EF" w14:textId="77777777" w:rsidTr="00DF246E">
        <w:tc>
          <w:tcPr>
            <w:tcW w:w="851" w:type="dxa"/>
          </w:tcPr>
          <w:p w14:paraId="03086128" w14:textId="77777777" w:rsidR="004C77C0" w:rsidRPr="00DF246E" w:rsidRDefault="001806CA" w:rsidP="00615EC1">
            <w:pPr>
              <w:rPr>
                <w:rFonts w:ascii="微軟正黑體" w:eastAsia="微軟正黑體" w:hAnsi="微軟正黑體"/>
                <w:szCs w:val="24"/>
              </w:rPr>
            </w:pPr>
            <w:r w:rsidRPr="00DF246E">
              <w:rPr>
                <w:rFonts w:ascii="微軟正黑體" w:eastAsia="微軟正黑體" w:hAnsi="微軟正黑體" w:hint="eastAsia"/>
                <w:szCs w:val="24"/>
              </w:rPr>
              <w:t>1</w:t>
            </w:r>
          </w:p>
        </w:tc>
        <w:tc>
          <w:tcPr>
            <w:tcW w:w="4623" w:type="dxa"/>
          </w:tcPr>
          <w:p w14:paraId="7383EBEF" w14:textId="77777777" w:rsidR="004C77C0" w:rsidRPr="00332E87" w:rsidRDefault="00E06DD9" w:rsidP="00DF246E">
            <w:pPr>
              <w:spacing w:line="320" w:lineRule="exact"/>
              <w:rPr>
                <w:rFonts w:ascii="Times New Roman" w:eastAsia="微軟正黑體" w:hAnsi="Times New Roman" w:cs="Times New Roman"/>
                <w:szCs w:val="24"/>
              </w:rPr>
            </w:pPr>
            <w:proofErr w:type="gramStart"/>
            <w:r w:rsidRPr="00DF246E">
              <w:rPr>
                <w:rFonts w:ascii="微軟正黑體" w:eastAsia="微軟正黑體" w:hAnsi="微軟正黑體" w:hint="eastAsia"/>
                <w:szCs w:val="24"/>
              </w:rPr>
              <w:t>王耀億</w:t>
            </w:r>
            <w:proofErr w:type="gramEnd"/>
            <w:r w:rsidRPr="00DF246E">
              <w:rPr>
                <w:rFonts w:ascii="微軟正黑體" w:eastAsia="微軟正黑體" w:hAnsi="微軟正黑體" w:hint="eastAsia"/>
                <w:szCs w:val="24"/>
              </w:rPr>
              <w:t>，</w:t>
            </w:r>
            <w:proofErr w:type="gramStart"/>
            <w:r w:rsidRPr="00DF246E">
              <w:rPr>
                <w:rFonts w:ascii="微軟正黑體" w:eastAsia="微軟正黑體" w:hAnsi="微軟正黑體" w:hint="eastAsia"/>
                <w:szCs w:val="24"/>
              </w:rPr>
              <w:t>《</w:t>
            </w:r>
            <w:proofErr w:type="gramEnd"/>
            <w:r w:rsidRPr="00DF246E">
              <w:rPr>
                <w:rFonts w:ascii="微軟正黑體" w:eastAsia="微軟正黑體" w:hAnsi="微軟正黑體" w:hint="eastAsia"/>
                <w:szCs w:val="24"/>
              </w:rPr>
              <w:t>我記得．我記得》，</w:t>
            </w:r>
            <w:r w:rsidRPr="00DF246E">
              <w:rPr>
                <w:rFonts w:ascii="微軟正黑體" w:eastAsia="微軟正黑體" w:hAnsi="微軟正黑體"/>
                <w:szCs w:val="24"/>
              </w:rPr>
              <w:t>202</w:t>
            </w:r>
            <w:r w:rsidRPr="00DF246E">
              <w:rPr>
                <w:rFonts w:ascii="微軟正黑體" w:eastAsia="微軟正黑體" w:hAnsi="微軟正黑體" w:hint="eastAsia"/>
                <w:szCs w:val="24"/>
              </w:rPr>
              <w:t>2，三頻道錄像｜雙聲道音響，25分，圖片由</w:t>
            </w:r>
            <w:r w:rsidR="00BD499D">
              <w:rPr>
                <w:rFonts w:ascii="微軟正黑體" w:eastAsia="微軟正黑體" w:hAnsi="微軟正黑體" w:hint="eastAsia"/>
                <w:szCs w:val="24"/>
              </w:rPr>
              <w:t>藝術家</w:t>
            </w:r>
            <w:r w:rsidRPr="00DF246E">
              <w:rPr>
                <w:rFonts w:ascii="微軟正黑體" w:eastAsia="微軟正黑體" w:hAnsi="微軟正黑體" w:hint="eastAsia"/>
                <w:szCs w:val="24"/>
              </w:rPr>
              <w:t>提供。</w:t>
            </w:r>
          </w:p>
        </w:tc>
        <w:tc>
          <w:tcPr>
            <w:tcW w:w="5158" w:type="dxa"/>
          </w:tcPr>
          <w:p w14:paraId="26FF16B4" w14:textId="77777777" w:rsidR="004C77C0" w:rsidRPr="00DF246E" w:rsidRDefault="00E06DD9" w:rsidP="00615EC1">
            <w:pPr>
              <w:rPr>
                <w:rFonts w:ascii="微軟正黑體" w:eastAsia="微軟正黑體" w:hAnsi="微軟正黑體"/>
                <w:sz w:val="22"/>
              </w:rPr>
            </w:pPr>
            <w:r w:rsidRPr="00DF246E">
              <w:rPr>
                <w:rFonts w:ascii="微軟正黑體" w:eastAsia="微軟正黑體" w:hAnsi="微軟正黑體" w:hint="eastAsia"/>
                <w:noProof/>
                <w:sz w:val="22"/>
              </w:rPr>
              <w:drawing>
                <wp:inline distT="0" distB="0" distL="0" distR="0" wp14:anchorId="3FA37701" wp14:editId="7D19288B">
                  <wp:extent cx="3073860" cy="1729740"/>
                  <wp:effectExtent l="0" t="0" r="0" b="3810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我記得．我記得_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3335" cy="1740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6DD9" w:rsidRPr="00DF246E" w14:paraId="26807F64" w14:textId="77777777" w:rsidTr="00DF246E">
        <w:trPr>
          <w:trHeight w:val="3026"/>
        </w:trPr>
        <w:tc>
          <w:tcPr>
            <w:tcW w:w="851" w:type="dxa"/>
          </w:tcPr>
          <w:p w14:paraId="3D5A16A0" w14:textId="77777777" w:rsidR="004C77C0" w:rsidRPr="00DF246E" w:rsidRDefault="001806CA" w:rsidP="00615EC1">
            <w:pPr>
              <w:rPr>
                <w:rFonts w:ascii="微軟正黑體" w:eastAsia="微軟正黑體" w:hAnsi="微軟正黑體"/>
                <w:sz w:val="22"/>
              </w:rPr>
            </w:pPr>
            <w:r w:rsidRPr="00DF246E">
              <w:rPr>
                <w:rFonts w:ascii="微軟正黑體" w:eastAsia="微軟正黑體" w:hAnsi="微軟正黑體" w:hint="eastAsia"/>
                <w:sz w:val="22"/>
              </w:rPr>
              <w:t>2</w:t>
            </w:r>
          </w:p>
        </w:tc>
        <w:tc>
          <w:tcPr>
            <w:tcW w:w="4623" w:type="dxa"/>
          </w:tcPr>
          <w:p w14:paraId="4422BBA3" w14:textId="77777777" w:rsidR="004C77C0" w:rsidRPr="00DF246E" w:rsidRDefault="00E06DD9" w:rsidP="00DF246E">
            <w:pPr>
              <w:spacing w:line="320" w:lineRule="exact"/>
              <w:rPr>
                <w:rFonts w:ascii="Times New Roman" w:eastAsia="微軟正黑體" w:hAnsi="Times New Roman" w:cs="Times New Roman"/>
                <w:szCs w:val="24"/>
              </w:rPr>
            </w:pPr>
            <w:r w:rsidRPr="00DF246E">
              <w:rPr>
                <w:rFonts w:ascii="Times New Roman" w:eastAsia="微軟正黑體" w:hAnsi="Times New Roman" w:cs="Times New Roman" w:hint="eastAsia"/>
                <w:szCs w:val="24"/>
              </w:rPr>
              <w:t>施懿珊，《數位孿生技術下的未來判罰形式》，</w:t>
            </w:r>
            <w:r w:rsidRPr="00DF246E">
              <w:rPr>
                <w:rFonts w:ascii="Times New Roman" w:eastAsia="微軟正黑體" w:hAnsi="Times New Roman" w:cs="Times New Roman"/>
                <w:szCs w:val="24"/>
              </w:rPr>
              <w:t>20</w:t>
            </w:r>
            <w:r w:rsidRPr="00DF246E">
              <w:rPr>
                <w:rFonts w:ascii="Times New Roman" w:eastAsia="微軟正黑體" w:hAnsi="Times New Roman" w:cs="Times New Roman" w:hint="eastAsia"/>
                <w:szCs w:val="24"/>
              </w:rPr>
              <w:t>22</w:t>
            </w:r>
            <w:r w:rsidRPr="00DF246E">
              <w:rPr>
                <w:rFonts w:ascii="Times New Roman" w:eastAsia="微軟正黑體" w:hAnsi="Times New Roman" w:cs="Times New Roman" w:hint="eastAsia"/>
                <w:szCs w:val="24"/>
              </w:rPr>
              <w:t>，數位互動裝置，尺寸依場地而定，圖片由</w:t>
            </w:r>
            <w:r w:rsidR="00BD499D">
              <w:rPr>
                <w:rFonts w:ascii="微軟正黑體" w:eastAsia="微軟正黑體" w:hAnsi="微軟正黑體" w:hint="eastAsia"/>
                <w:szCs w:val="24"/>
              </w:rPr>
              <w:t>藝術家</w:t>
            </w:r>
            <w:r w:rsidRPr="00DF246E">
              <w:rPr>
                <w:rFonts w:ascii="Times New Roman" w:eastAsia="微軟正黑體" w:hAnsi="Times New Roman" w:cs="Times New Roman" w:hint="eastAsia"/>
                <w:szCs w:val="24"/>
              </w:rPr>
              <w:t>提供。</w:t>
            </w:r>
          </w:p>
        </w:tc>
        <w:tc>
          <w:tcPr>
            <w:tcW w:w="5158" w:type="dxa"/>
          </w:tcPr>
          <w:p w14:paraId="038528F2" w14:textId="77777777" w:rsidR="004C77C0" w:rsidRPr="00DF246E" w:rsidRDefault="00E06DD9" w:rsidP="00615EC1">
            <w:pPr>
              <w:rPr>
                <w:rFonts w:ascii="微軟正黑體" w:eastAsia="微軟正黑體" w:hAnsi="微軟正黑體"/>
                <w:sz w:val="22"/>
              </w:rPr>
            </w:pPr>
            <w:r w:rsidRPr="00DF246E">
              <w:rPr>
                <w:rFonts w:ascii="微軟正黑體" w:eastAsia="微軟正黑體" w:hAnsi="微軟正黑體" w:hint="eastAsia"/>
                <w:noProof/>
                <w:sz w:val="22"/>
              </w:rPr>
              <w:drawing>
                <wp:inline distT="0" distB="0" distL="0" distR="0" wp14:anchorId="49354BC4" wp14:editId="1CA86E01">
                  <wp:extent cx="3088723" cy="1737360"/>
                  <wp:effectExtent l="0" t="0" r="0" b="0"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數位孿生技術下的未來判罰形式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8212" cy="1748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6DD9" w:rsidRPr="00DF246E" w14:paraId="40FD8B57" w14:textId="77777777" w:rsidTr="00DF246E">
        <w:trPr>
          <w:trHeight w:val="3537"/>
        </w:trPr>
        <w:tc>
          <w:tcPr>
            <w:tcW w:w="851" w:type="dxa"/>
          </w:tcPr>
          <w:p w14:paraId="2AA3F100" w14:textId="77777777" w:rsidR="00E06DD9" w:rsidRPr="00DF246E" w:rsidRDefault="001806CA" w:rsidP="008171E5">
            <w:pPr>
              <w:rPr>
                <w:rFonts w:ascii="微軟正黑體" w:eastAsia="微軟正黑體" w:hAnsi="微軟正黑體"/>
                <w:sz w:val="22"/>
              </w:rPr>
            </w:pPr>
            <w:r w:rsidRPr="00DF246E">
              <w:rPr>
                <w:rFonts w:ascii="微軟正黑體" w:eastAsia="微軟正黑體" w:hAnsi="微軟正黑體" w:hint="eastAsia"/>
                <w:sz w:val="22"/>
              </w:rPr>
              <w:t>3</w:t>
            </w:r>
          </w:p>
        </w:tc>
        <w:tc>
          <w:tcPr>
            <w:tcW w:w="4623" w:type="dxa"/>
          </w:tcPr>
          <w:p w14:paraId="6E616663" w14:textId="1F1E998A" w:rsidR="00E06DD9" w:rsidRPr="00DF246E" w:rsidRDefault="00E06DD9" w:rsidP="00DF246E">
            <w:pPr>
              <w:spacing w:line="320" w:lineRule="exact"/>
              <w:rPr>
                <w:rFonts w:ascii="Times New Roman" w:eastAsia="微軟正黑體" w:hAnsi="Times New Roman" w:cs="Times New Roman"/>
                <w:szCs w:val="24"/>
              </w:rPr>
            </w:pPr>
            <w:r w:rsidRPr="00DF246E">
              <w:rPr>
                <w:rFonts w:ascii="Times New Roman" w:eastAsia="微軟正黑體" w:hAnsi="Times New Roman" w:cs="Times New Roman" w:hint="eastAsia"/>
                <w:szCs w:val="24"/>
              </w:rPr>
              <w:t>張永達，《</w:t>
            </w:r>
            <w:r w:rsidRPr="00DF246E">
              <w:rPr>
                <w:rFonts w:ascii="Times New Roman" w:eastAsia="微軟正黑體" w:hAnsi="Times New Roman" w:cs="Times New Roman"/>
                <w:szCs w:val="24"/>
              </w:rPr>
              <w:t>Without Composing_nº1</w:t>
            </w:r>
            <w:r w:rsidRPr="00DF246E">
              <w:rPr>
                <w:rFonts w:ascii="Times New Roman" w:eastAsia="微軟正黑體" w:hAnsi="Times New Roman" w:cs="Times New Roman" w:hint="eastAsia"/>
                <w:szCs w:val="24"/>
              </w:rPr>
              <w:t>》</w:t>
            </w:r>
            <w:r w:rsidR="0053178C" w:rsidRPr="00D91CE0">
              <w:rPr>
                <w:rFonts w:ascii="Times New Roman" w:eastAsia="微軟正黑體" w:hAnsi="Times New Roman" w:cs="Times New Roman" w:hint="eastAsia"/>
                <w:szCs w:val="24"/>
              </w:rPr>
              <w:t>（局部）</w:t>
            </w:r>
            <w:bookmarkStart w:id="0" w:name="_GoBack"/>
            <w:bookmarkEnd w:id="0"/>
            <w:r w:rsidRPr="00DF246E">
              <w:rPr>
                <w:rFonts w:ascii="Times New Roman" w:eastAsia="微軟正黑體" w:hAnsi="Times New Roman" w:cs="Times New Roman" w:hint="eastAsia"/>
                <w:szCs w:val="24"/>
              </w:rPr>
              <w:t>，</w:t>
            </w:r>
            <w:r w:rsidRPr="00DF246E">
              <w:rPr>
                <w:rFonts w:ascii="Times New Roman" w:eastAsia="微軟正黑體" w:hAnsi="Times New Roman" w:cs="Times New Roman"/>
                <w:szCs w:val="24"/>
              </w:rPr>
              <w:t>20</w:t>
            </w:r>
            <w:r w:rsidRPr="00DF246E">
              <w:rPr>
                <w:rFonts w:ascii="Times New Roman" w:eastAsia="微軟正黑體" w:hAnsi="Times New Roman" w:cs="Times New Roman" w:hint="eastAsia"/>
                <w:szCs w:val="24"/>
              </w:rPr>
              <w:t>19</w:t>
            </w:r>
            <w:r w:rsidRPr="00DF246E">
              <w:rPr>
                <w:rFonts w:ascii="Times New Roman" w:eastAsia="微軟正黑體" w:hAnsi="Times New Roman" w:cs="Times New Roman" w:hint="eastAsia"/>
                <w:szCs w:val="24"/>
              </w:rPr>
              <w:t>，鋁擠型、蓋格</w:t>
            </w:r>
            <w:r w:rsidRPr="00DF246E">
              <w:rPr>
                <w:rFonts w:ascii="Times New Roman" w:eastAsia="微軟正黑體" w:hAnsi="Times New Roman" w:cs="Times New Roman" w:hint="eastAsia"/>
                <w:szCs w:val="24"/>
              </w:rPr>
              <w:t>-</w:t>
            </w:r>
            <w:r w:rsidRPr="00DF246E">
              <w:rPr>
                <w:rFonts w:ascii="Times New Roman" w:eastAsia="微軟正黑體" w:hAnsi="Times New Roman" w:cs="Times New Roman" w:hint="eastAsia"/>
                <w:szCs w:val="24"/>
              </w:rPr>
              <w:t>穆勒管、不鏽鋼、壓克力，尺寸依場地而定，圖片由</w:t>
            </w:r>
            <w:r w:rsidR="00BD499D">
              <w:rPr>
                <w:rFonts w:ascii="微軟正黑體" w:eastAsia="微軟正黑體" w:hAnsi="微軟正黑體" w:hint="eastAsia"/>
                <w:szCs w:val="24"/>
              </w:rPr>
              <w:t>藝術家</w:t>
            </w:r>
            <w:r w:rsidRPr="00DF246E">
              <w:rPr>
                <w:rFonts w:ascii="Times New Roman" w:eastAsia="微軟正黑體" w:hAnsi="Times New Roman" w:cs="Times New Roman" w:hint="eastAsia"/>
                <w:szCs w:val="24"/>
              </w:rPr>
              <w:t>提供。</w:t>
            </w:r>
          </w:p>
        </w:tc>
        <w:tc>
          <w:tcPr>
            <w:tcW w:w="5158" w:type="dxa"/>
          </w:tcPr>
          <w:p w14:paraId="29A1D88E" w14:textId="77777777" w:rsidR="00E06DD9" w:rsidRPr="00DF246E" w:rsidRDefault="00E06DD9" w:rsidP="008171E5">
            <w:pPr>
              <w:rPr>
                <w:rFonts w:ascii="微軟正黑體" w:eastAsia="微軟正黑體" w:hAnsi="微軟正黑體"/>
                <w:sz w:val="22"/>
              </w:rPr>
            </w:pPr>
            <w:r w:rsidRPr="00DF246E">
              <w:rPr>
                <w:rFonts w:ascii="微軟正黑體" w:eastAsia="微軟正黑體" w:hAnsi="微軟正黑體"/>
                <w:noProof/>
                <w:sz w:val="22"/>
              </w:rPr>
              <w:drawing>
                <wp:inline distT="0" distB="0" distL="0" distR="0" wp14:anchorId="0490E100" wp14:editId="45147F29">
                  <wp:extent cx="3036176" cy="2026920"/>
                  <wp:effectExtent l="0" t="0" r="0" b="0"/>
                  <wp:docPr id="20" name="圖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Without Composing_nº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5122" cy="2032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6DD9" w:rsidRPr="00DF246E" w14:paraId="761B4250" w14:textId="77777777" w:rsidTr="00DF246E">
        <w:tc>
          <w:tcPr>
            <w:tcW w:w="851" w:type="dxa"/>
          </w:tcPr>
          <w:p w14:paraId="59D75495" w14:textId="77777777" w:rsidR="00E06DD9" w:rsidRPr="00DF246E" w:rsidRDefault="001806CA" w:rsidP="008171E5">
            <w:pPr>
              <w:rPr>
                <w:rFonts w:ascii="微軟正黑體" w:eastAsia="微軟正黑體" w:hAnsi="微軟正黑體"/>
                <w:sz w:val="22"/>
              </w:rPr>
            </w:pPr>
            <w:r w:rsidRPr="00DF246E">
              <w:rPr>
                <w:rFonts w:ascii="微軟正黑體" w:eastAsia="微軟正黑體" w:hAnsi="微軟正黑體" w:hint="eastAsia"/>
                <w:sz w:val="22"/>
              </w:rPr>
              <w:t>4</w:t>
            </w:r>
          </w:p>
        </w:tc>
        <w:tc>
          <w:tcPr>
            <w:tcW w:w="4623" w:type="dxa"/>
          </w:tcPr>
          <w:p w14:paraId="34D4B903" w14:textId="04FD723F" w:rsidR="00E06DD9" w:rsidRPr="00DF246E" w:rsidRDefault="00E06DD9" w:rsidP="00DF246E">
            <w:pPr>
              <w:spacing w:line="320" w:lineRule="exact"/>
              <w:rPr>
                <w:rFonts w:ascii="Times New Roman" w:eastAsia="微軟正黑體" w:hAnsi="Times New Roman" w:cs="Times New Roman"/>
                <w:szCs w:val="24"/>
              </w:rPr>
            </w:pPr>
            <w:proofErr w:type="gramStart"/>
            <w:r w:rsidRPr="00DF246E">
              <w:rPr>
                <w:rFonts w:ascii="Times New Roman" w:eastAsia="微軟正黑體" w:hAnsi="Times New Roman" w:cs="Times New Roman" w:hint="eastAsia"/>
                <w:szCs w:val="24"/>
              </w:rPr>
              <w:t>饒加恩</w:t>
            </w:r>
            <w:proofErr w:type="gramEnd"/>
            <w:r w:rsidRPr="00DF246E">
              <w:rPr>
                <w:rFonts w:ascii="Times New Roman" w:eastAsia="微軟正黑體" w:hAnsi="Times New Roman" w:cs="Times New Roman" w:hint="eastAsia"/>
                <w:szCs w:val="24"/>
              </w:rPr>
              <w:t>，</w:t>
            </w:r>
            <w:r w:rsidRPr="00D91CE0">
              <w:rPr>
                <w:rFonts w:ascii="Times New Roman" w:eastAsia="微軟正黑體" w:hAnsi="Times New Roman" w:cs="Times New Roman" w:hint="eastAsia"/>
                <w:szCs w:val="24"/>
              </w:rPr>
              <w:t>《勞道爾收藏</w:t>
            </w:r>
            <w:r w:rsidR="005C0FE7" w:rsidRPr="00D91CE0">
              <w:rPr>
                <w:rFonts w:ascii="Times New Roman" w:eastAsia="微軟正黑體" w:hAnsi="Times New Roman" w:cs="Times New Roman" w:hint="eastAsia"/>
                <w:szCs w:val="24"/>
              </w:rPr>
              <w:t>》</w:t>
            </w:r>
            <w:r w:rsidR="00C346E9" w:rsidRPr="00D91CE0">
              <w:rPr>
                <w:rFonts w:ascii="Times New Roman" w:eastAsia="微軟正黑體" w:hAnsi="Times New Roman" w:cs="Times New Roman" w:hint="eastAsia"/>
                <w:szCs w:val="24"/>
              </w:rPr>
              <w:t>（</w:t>
            </w:r>
            <w:r w:rsidRPr="00D91CE0">
              <w:rPr>
                <w:rFonts w:ascii="Times New Roman" w:eastAsia="微軟正黑體" w:hAnsi="Times New Roman" w:cs="Times New Roman" w:hint="eastAsia"/>
                <w:szCs w:val="24"/>
              </w:rPr>
              <w:t>局部</w:t>
            </w:r>
            <w:r w:rsidR="00C346E9" w:rsidRPr="00D91CE0">
              <w:rPr>
                <w:rFonts w:ascii="Times New Roman" w:eastAsia="微軟正黑體" w:hAnsi="Times New Roman" w:cs="Times New Roman" w:hint="eastAsia"/>
                <w:szCs w:val="24"/>
              </w:rPr>
              <w:t>）</w:t>
            </w:r>
            <w:r w:rsidRPr="00DF246E">
              <w:rPr>
                <w:rFonts w:ascii="Times New Roman" w:eastAsia="微軟正黑體" w:hAnsi="Times New Roman" w:cs="Times New Roman" w:hint="eastAsia"/>
                <w:szCs w:val="24"/>
              </w:rPr>
              <w:t>，</w:t>
            </w:r>
            <w:r w:rsidRPr="00DF246E">
              <w:rPr>
                <w:rFonts w:ascii="Times New Roman" w:eastAsia="微軟正黑體" w:hAnsi="Times New Roman" w:cs="Times New Roman"/>
                <w:szCs w:val="24"/>
              </w:rPr>
              <w:t>2021</w:t>
            </w:r>
            <w:r w:rsidRPr="00DF246E">
              <w:rPr>
                <w:rFonts w:ascii="Times New Roman" w:eastAsia="微軟正黑體" w:hAnsi="Times New Roman" w:cs="Times New Roman" w:hint="eastAsia"/>
                <w:szCs w:val="24"/>
              </w:rPr>
              <w:t>，複合媒材裝置</w:t>
            </w:r>
            <w:r w:rsidR="001806CA" w:rsidRPr="00DF246E">
              <w:rPr>
                <w:rFonts w:ascii="Times New Roman" w:eastAsia="微軟正黑體" w:hAnsi="Times New Roman" w:cs="Times New Roman" w:hint="eastAsia"/>
                <w:szCs w:val="24"/>
              </w:rPr>
              <w:t>：</w:t>
            </w:r>
            <w:r w:rsidRPr="00DF246E">
              <w:rPr>
                <w:rFonts w:ascii="Times New Roman" w:eastAsia="微軟正黑體" w:hAnsi="Times New Roman" w:cs="Times New Roman" w:hint="eastAsia"/>
                <w:szCs w:val="24"/>
              </w:rPr>
              <w:t>文件、投影、上色系統，尺寸依場地而定，圖片由</w:t>
            </w:r>
            <w:r w:rsidR="00BD499D">
              <w:rPr>
                <w:rFonts w:ascii="微軟正黑體" w:eastAsia="微軟正黑體" w:hAnsi="微軟正黑體" w:hint="eastAsia"/>
                <w:szCs w:val="24"/>
              </w:rPr>
              <w:t>藝術家</w:t>
            </w:r>
            <w:r w:rsidRPr="00DF246E">
              <w:rPr>
                <w:rFonts w:ascii="Times New Roman" w:eastAsia="微軟正黑體" w:hAnsi="Times New Roman" w:cs="Times New Roman" w:hint="eastAsia"/>
                <w:szCs w:val="24"/>
              </w:rPr>
              <w:t>提供。</w:t>
            </w:r>
          </w:p>
        </w:tc>
        <w:tc>
          <w:tcPr>
            <w:tcW w:w="5158" w:type="dxa"/>
          </w:tcPr>
          <w:p w14:paraId="5FCA7C9B" w14:textId="77777777" w:rsidR="00E06DD9" w:rsidRPr="00DF246E" w:rsidRDefault="00E06DD9" w:rsidP="008171E5">
            <w:pPr>
              <w:rPr>
                <w:rFonts w:ascii="微軟正黑體" w:eastAsia="微軟正黑體" w:hAnsi="微軟正黑體"/>
                <w:sz w:val="22"/>
              </w:rPr>
            </w:pPr>
            <w:r w:rsidRPr="00DF246E">
              <w:rPr>
                <w:rFonts w:ascii="微軟正黑體" w:eastAsia="微軟正黑體" w:hAnsi="微軟正黑體"/>
                <w:noProof/>
                <w:sz w:val="22"/>
              </w:rPr>
              <w:drawing>
                <wp:inline distT="0" distB="0" distL="0" distR="0" wp14:anchorId="3E5F30A5" wp14:editId="64DA013B">
                  <wp:extent cx="3132007" cy="2087880"/>
                  <wp:effectExtent l="0" t="0" r="0" b="762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勞道爾收藏展出現場紀錄 局部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0522" cy="2106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CBE882" w14:textId="77777777" w:rsidR="004D5FF4" w:rsidRPr="00DF246E" w:rsidRDefault="004D5FF4" w:rsidP="004A49C8">
      <w:pPr>
        <w:rPr>
          <w:rFonts w:ascii="微軟正黑體" w:eastAsia="微軟正黑體" w:hAnsi="微軟正黑體"/>
          <w:sz w:val="22"/>
        </w:rPr>
      </w:pPr>
    </w:p>
    <w:sectPr w:rsidR="004D5FF4" w:rsidRPr="00DF246E" w:rsidSect="00E06DD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66187" w14:textId="77777777" w:rsidR="005346ED" w:rsidRDefault="005346ED" w:rsidP="00132473">
      <w:r>
        <w:separator/>
      </w:r>
    </w:p>
  </w:endnote>
  <w:endnote w:type="continuationSeparator" w:id="0">
    <w:p w14:paraId="1A896015" w14:textId="77777777" w:rsidR="005346ED" w:rsidRDefault="005346ED" w:rsidP="00132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A1CA0" w14:textId="77777777" w:rsidR="005346ED" w:rsidRDefault="005346ED" w:rsidP="00132473">
      <w:r>
        <w:separator/>
      </w:r>
    </w:p>
  </w:footnote>
  <w:footnote w:type="continuationSeparator" w:id="0">
    <w:p w14:paraId="697A426E" w14:textId="77777777" w:rsidR="005346ED" w:rsidRDefault="005346ED" w:rsidP="001324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2E2"/>
    <w:rsid w:val="000D13A9"/>
    <w:rsid w:val="000E1F19"/>
    <w:rsid w:val="000E22D7"/>
    <w:rsid w:val="00132473"/>
    <w:rsid w:val="001806CA"/>
    <w:rsid w:val="00181948"/>
    <w:rsid w:val="001D0FEE"/>
    <w:rsid w:val="00241E39"/>
    <w:rsid w:val="00254274"/>
    <w:rsid w:val="002C4AC8"/>
    <w:rsid w:val="002F05C2"/>
    <w:rsid w:val="00316FFE"/>
    <w:rsid w:val="00332E87"/>
    <w:rsid w:val="00333C28"/>
    <w:rsid w:val="00361251"/>
    <w:rsid w:val="00372FE2"/>
    <w:rsid w:val="00374029"/>
    <w:rsid w:val="004929BF"/>
    <w:rsid w:val="004A49C8"/>
    <w:rsid w:val="004C77C0"/>
    <w:rsid w:val="004D5FF4"/>
    <w:rsid w:val="0053178C"/>
    <w:rsid w:val="005346ED"/>
    <w:rsid w:val="00555C8B"/>
    <w:rsid w:val="005C0FE7"/>
    <w:rsid w:val="00615EC1"/>
    <w:rsid w:val="006A7395"/>
    <w:rsid w:val="006B2F10"/>
    <w:rsid w:val="006F503F"/>
    <w:rsid w:val="00850BA6"/>
    <w:rsid w:val="00850C2A"/>
    <w:rsid w:val="00863268"/>
    <w:rsid w:val="00892540"/>
    <w:rsid w:val="00893917"/>
    <w:rsid w:val="00894746"/>
    <w:rsid w:val="008A190D"/>
    <w:rsid w:val="008E6D00"/>
    <w:rsid w:val="00907A0A"/>
    <w:rsid w:val="00910C72"/>
    <w:rsid w:val="009438FC"/>
    <w:rsid w:val="009575FE"/>
    <w:rsid w:val="00962A92"/>
    <w:rsid w:val="009A679F"/>
    <w:rsid w:val="009C751D"/>
    <w:rsid w:val="00A952A0"/>
    <w:rsid w:val="00AC4769"/>
    <w:rsid w:val="00B672E2"/>
    <w:rsid w:val="00BB08FB"/>
    <w:rsid w:val="00BC4141"/>
    <w:rsid w:val="00BD499D"/>
    <w:rsid w:val="00BD7A2F"/>
    <w:rsid w:val="00C0792A"/>
    <w:rsid w:val="00C346E9"/>
    <w:rsid w:val="00C62737"/>
    <w:rsid w:val="00C63373"/>
    <w:rsid w:val="00CB10DD"/>
    <w:rsid w:val="00D76C58"/>
    <w:rsid w:val="00D91CE0"/>
    <w:rsid w:val="00DD3366"/>
    <w:rsid w:val="00DF246E"/>
    <w:rsid w:val="00E06DD9"/>
    <w:rsid w:val="00E67D2F"/>
    <w:rsid w:val="00E80191"/>
    <w:rsid w:val="00F9535B"/>
    <w:rsid w:val="00FC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72061C5"/>
  <w15:chartTrackingRefBased/>
  <w15:docId w15:val="{9B9EBE91-8847-4DA7-8B68-772E7BED2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194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24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3247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324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32473"/>
    <w:rPr>
      <w:sz w:val="20"/>
      <w:szCs w:val="20"/>
    </w:rPr>
  </w:style>
  <w:style w:type="character" w:styleId="a7">
    <w:name w:val="Hyperlink"/>
    <w:basedOn w:val="a0"/>
    <w:uiPriority w:val="99"/>
    <w:unhideWhenUsed/>
    <w:rsid w:val="000E22D7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0E22D7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0E22D7"/>
    <w:rPr>
      <w:color w:val="954F72" w:themeColor="followedHyperlink"/>
      <w:u w:val="single"/>
    </w:rPr>
  </w:style>
  <w:style w:type="table" w:styleId="aa">
    <w:name w:val="Table Grid"/>
    <w:basedOn w:val="a1"/>
    <w:uiPriority w:val="39"/>
    <w:rsid w:val="004C7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BCBCB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陳慧盈</dc:creator>
  <cp:keywords/>
  <dc:description/>
  <cp:lastModifiedBy>劉惠平</cp:lastModifiedBy>
  <cp:revision>13</cp:revision>
  <cp:lastPrinted>2022-08-02T01:28:00Z</cp:lastPrinted>
  <dcterms:created xsi:type="dcterms:W3CDTF">2022-07-18T05:38:00Z</dcterms:created>
  <dcterms:modified xsi:type="dcterms:W3CDTF">2022-08-02T01:28:00Z</dcterms:modified>
</cp:coreProperties>
</file>