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BC" w:rsidRPr="00BE1F3D" w:rsidRDefault="003F6CBC" w:rsidP="009C3316">
      <w:pPr>
        <w:snapToGrid w:val="0"/>
        <w:rPr>
          <w:rFonts w:ascii="微軟正黑體" w:eastAsia="微軟正黑體" w:hAnsi="微軟正黑體"/>
          <w:sz w:val="18"/>
          <w:szCs w:val="18"/>
        </w:rPr>
      </w:pPr>
      <w:r w:rsidRPr="00BE1F3D">
        <w:rPr>
          <w:rFonts w:ascii="微軟正黑體" w:eastAsia="微軟正黑體" w:hAnsi="微軟正黑體" w:hint="eastAsia"/>
          <w:sz w:val="18"/>
          <w:szCs w:val="18"/>
        </w:rPr>
        <w:t>臺北市立美術館新聞稿</w:t>
      </w:r>
    </w:p>
    <w:tbl>
      <w:tblPr>
        <w:tblStyle w:val="a5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5375"/>
      </w:tblGrid>
      <w:tr w:rsidR="000044DE" w:rsidRPr="00BE1F3D" w:rsidTr="002D7B54">
        <w:tc>
          <w:tcPr>
            <w:tcW w:w="4365" w:type="dxa"/>
          </w:tcPr>
          <w:p w:rsidR="000044DE" w:rsidRPr="00BE1F3D" w:rsidRDefault="000044DE" w:rsidP="009C3316">
            <w:pPr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發稿單位：行銷推廣組</w:t>
            </w:r>
          </w:p>
        </w:tc>
        <w:tc>
          <w:tcPr>
            <w:tcW w:w="5375" w:type="dxa"/>
          </w:tcPr>
          <w:p w:rsidR="000E41FB" w:rsidRPr="000E41FB" w:rsidRDefault="000044DE" w:rsidP="009C3316">
            <w:pPr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官方網頁：</w:t>
            </w:r>
            <w:r w:rsidR="000E41FB">
              <w:rPr>
                <w:rFonts w:ascii="微軟正黑體" w:eastAsia="微軟正黑體" w:hAnsi="微軟正黑體"/>
                <w:sz w:val="18"/>
                <w:szCs w:val="18"/>
              </w:rPr>
              <w:fldChar w:fldCharType="begin"/>
            </w:r>
            <w:r w:rsidR="000E41FB">
              <w:rPr>
                <w:rFonts w:ascii="微軟正黑體" w:eastAsia="微軟正黑體" w:hAnsi="微軟正黑體"/>
                <w:sz w:val="18"/>
                <w:szCs w:val="18"/>
              </w:rPr>
              <w:instrText xml:space="preserve"> HYPERLINK "http://</w:instrText>
            </w:r>
            <w:r w:rsidR="000E41FB"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instrText>www.tfam.museum</w:instrText>
            </w:r>
            <w:r w:rsidR="000E41FB">
              <w:rPr>
                <w:rFonts w:ascii="微軟正黑體" w:eastAsia="微軟正黑體" w:hAnsi="微軟正黑體"/>
                <w:sz w:val="18"/>
                <w:szCs w:val="18"/>
              </w:rPr>
              <w:instrText xml:space="preserve">" </w:instrText>
            </w:r>
            <w:r w:rsidR="000E41FB">
              <w:rPr>
                <w:rFonts w:ascii="微軟正黑體" w:eastAsia="微軟正黑體" w:hAnsi="微軟正黑體"/>
                <w:sz w:val="18"/>
                <w:szCs w:val="18"/>
              </w:rPr>
              <w:fldChar w:fldCharType="separate"/>
            </w:r>
            <w:r w:rsidR="000E41FB" w:rsidRPr="0074269E">
              <w:rPr>
                <w:rStyle w:val="a4"/>
                <w:rFonts w:ascii="微軟正黑體" w:eastAsia="微軟正黑體" w:hAnsi="微軟正黑體" w:hint="eastAsia"/>
                <w:sz w:val="18"/>
                <w:szCs w:val="18"/>
              </w:rPr>
              <w:t>www.tfam.museum</w:t>
            </w:r>
            <w:r w:rsidR="000E41FB">
              <w:rPr>
                <w:rFonts w:ascii="微軟正黑體" w:eastAsia="微軟正黑體" w:hAnsi="微軟正黑體"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0044DE" w:rsidRPr="00BE1F3D" w:rsidTr="002D7B54">
        <w:tc>
          <w:tcPr>
            <w:tcW w:w="4365" w:type="dxa"/>
          </w:tcPr>
          <w:p w:rsidR="000044DE" w:rsidRPr="00BE1F3D" w:rsidRDefault="000044DE" w:rsidP="009C3316">
            <w:pPr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發稿日期：202</w:t>
            </w:r>
            <w:r w:rsidRPr="00BE1F3D">
              <w:rPr>
                <w:rFonts w:ascii="微軟正黑體" w:eastAsia="微軟正黑體" w:hAnsi="微軟正黑體"/>
                <w:sz w:val="18"/>
                <w:szCs w:val="18"/>
              </w:rPr>
              <w:t>1</w:t>
            </w: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/</w:t>
            </w:r>
            <w:r w:rsidRPr="00BE1F3D">
              <w:rPr>
                <w:rFonts w:ascii="微軟正黑體" w:eastAsia="微軟正黑體" w:hAnsi="微軟正黑體"/>
                <w:sz w:val="18"/>
                <w:szCs w:val="18"/>
              </w:rPr>
              <w:t>09</w:t>
            </w: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/2</w:t>
            </w:r>
            <w:r w:rsidR="006F56FE">
              <w:rPr>
                <w:rFonts w:ascii="微軟正黑體" w:eastAsia="微軟正黑體" w:hAnsi="微軟正黑體" w:hint="eastAsia"/>
                <w:sz w:val="18"/>
                <w:szCs w:val="18"/>
              </w:rPr>
              <w:t>9</w:t>
            </w:r>
          </w:p>
        </w:tc>
        <w:tc>
          <w:tcPr>
            <w:tcW w:w="5375" w:type="dxa"/>
          </w:tcPr>
          <w:p w:rsidR="000044DE" w:rsidRPr="00BE1F3D" w:rsidRDefault="000044DE" w:rsidP="009C3316">
            <w:pPr>
              <w:snapToGrid w:val="0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BE1F3D">
              <w:rPr>
                <w:rFonts w:ascii="微軟正黑體" w:eastAsia="微軟正黑體" w:hAnsi="微軟正黑體" w:hint="eastAsia"/>
                <w:sz w:val="18"/>
                <w:szCs w:val="18"/>
              </w:rPr>
              <w:t>臉書粉絲專頁：臺北市立美術館Taipei Fine Arts Museum</w:t>
            </w:r>
          </w:p>
        </w:tc>
      </w:tr>
    </w:tbl>
    <w:p w:rsidR="00BE1F3D" w:rsidRDefault="003F6CBC" w:rsidP="009C3316">
      <w:pPr>
        <w:snapToGrid w:val="0"/>
        <w:rPr>
          <w:rFonts w:ascii="微軟正黑體" w:eastAsia="微軟正黑體" w:hAnsi="微軟正黑體"/>
          <w:sz w:val="18"/>
          <w:szCs w:val="18"/>
        </w:rPr>
      </w:pPr>
      <w:r w:rsidRPr="00BE1F3D">
        <w:rPr>
          <w:rFonts w:ascii="微軟正黑體" w:eastAsia="微軟正黑體" w:hAnsi="微軟正黑體" w:hint="eastAsia"/>
          <w:sz w:val="18"/>
          <w:szCs w:val="18"/>
        </w:rPr>
        <w:t>媒體聯絡人：鍾亞儒 02-2595-7656 ext.106（</w:t>
      </w:r>
      <w:hyperlink r:id="rId6" w:history="1">
        <w:r w:rsidR="00BE1F3D" w:rsidRPr="00D76DC7">
          <w:rPr>
            <w:rStyle w:val="a4"/>
            <w:rFonts w:ascii="微軟正黑體" w:eastAsia="微軟正黑體" w:hAnsi="微軟正黑體" w:hint="eastAsia"/>
            <w:sz w:val="18"/>
            <w:szCs w:val="18"/>
          </w:rPr>
          <w:t>yaruchung-tfam@mail.taipei.gov.tw</w:t>
        </w:r>
      </w:hyperlink>
      <w:r w:rsidRPr="00BE1F3D">
        <w:rPr>
          <w:rFonts w:ascii="微軟正黑體" w:eastAsia="微軟正黑體" w:hAnsi="微軟正黑體" w:hint="eastAsia"/>
          <w:sz w:val="18"/>
          <w:szCs w:val="18"/>
        </w:rPr>
        <w:t>）</w:t>
      </w:r>
    </w:p>
    <w:p w:rsidR="000044DE" w:rsidRDefault="003F6CBC" w:rsidP="009C3316">
      <w:pPr>
        <w:snapToGrid w:val="0"/>
        <w:rPr>
          <w:rFonts w:ascii="微軟正黑體" w:eastAsia="微軟正黑體" w:hAnsi="微軟正黑體"/>
          <w:sz w:val="18"/>
          <w:szCs w:val="18"/>
        </w:rPr>
      </w:pPr>
      <w:r w:rsidRPr="00BE1F3D">
        <w:rPr>
          <w:rFonts w:ascii="微軟正黑體" w:eastAsia="微軟正黑體" w:hAnsi="微軟正黑體" w:hint="eastAsia"/>
          <w:sz w:val="18"/>
          <w:szCs w:val="18"/>
        </w:rPr>
        <w:t>媒體聯絡人：高子衿 02-2595-7656 ext.110（</w:t>
      </w:r>
      <w:hyperlink r:id="rId7" w:history="1">
        <w:r w:rsidR="00BE1F3D" w:rsidRPr="00D76DC7">
          <w:rPr>
            <w:rStyle w:val="a4"/>
            <w:rFonts w:ascii="微軟正黑體" w:eastAsia="微軟正黑體" w:hAnsi="微軟正黑體" w:hint="eastAsia"/>
            <w:sz w:val="18"/>
            <w:szCs w:val="18"/>
          </w:rPr>
          <w:t>tckao-tfam@mail.taipei.gov.tw</w:t>
        </w:r>
      </w:hyperlink>
      <w:r w:rsidRPr="00BE1F3D">
        <w:rPr>
          <w:rFonts w:ascii="微軟正黑體" w:eastAsia="微軟正黑體" w:hAnsi="微軟正黑體" w:hint="eastAsia"/>
          <w:sz w:val="18"/>
          <w:szCs w:val="18"/>
        </w:rPr>
        <w:t>）</w:t>
      </w:r>
    </w:p>
    <w:p w:rsidR="002D7B54" w:rsidRPr="009C3316" w:rsidRDefault="002D7B54" w:rsidP="009C3316">
      <w:pPr>
        <w:snapToGrid w:val="0"/>
        <w:rPr>
          <w:rFonts w:ascii="微軟正黑體" w:eastAsia="微軟正黑體" w:hAnsi="微軟正黑體"/>
          <w:sz w:val="18"/>
        </w:rPr>
      </w:pPr>
    </w:p>
    <w:p w:rsidR="000044DE" w:rsidRPr="00DD5854" w:rsidRDefault="000044DE" w:rsidP="00DD5854">
      <w:pPr>
        <w:snapToGrid w:val="0"/>
        <w:spacing w:line="360" w:lineRule="auto"/>
        <w:rPr>
          <w:rFonts w:ascii="微軟正黑體" w:eastAsia="微軟正黑體" w:hAnsi="微軟正黑體"/>
        </w:rPr>
      </w:pPr>
      <w:r w:rsidRPr="00DD5854">
        <w:rPr>
          <w:rFonts w:ascii="微軟正黑體" w:eastAsia="微軟正黑體" w:hAnsi="微軟正黑體"/>
          <w:noProof/>
        </w:rPr>
        <w:drawing>
          <wp:inline distT="0" distB="0" distL="0" distR="0">
            <wp:extent cx="6188710" cy="220916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1271568_978688642981595_5862705121800038813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93" w:rsidRPr="00612327" w:rsidRDefault="003F6CBC" w:rsidP="000E41FB">
      <w:pPr>
        <w:jc w:val="center"/>
        <w:rPr>
          <w:rFonts w:ascii="微軟正黑體" w:eastAsia="微軟正黑體" w:hAnsi="微軟正黑體"/>
        </w:rPr>
      </w:pPr>
      <w:r w:rsidRPr="00612327">
        <w:rPr>
          <w:rFonts w:ascii="微軟正黑體" w:eastAsia="微軟正黑體" w:hAnsi="微軟正黑體" w:hint="eastAsia"/>
          <w:b/>
        </w:rPr>
        <w:t>王大閎建築劇場</w:t>
      </w:r>
      <w:r w:rsidR="000044DE" w:rsidRPr="00612327">
        <w:rPr>
          <w:rFonts w:ascii="微軟正黑體" w:eastAsia="微軟正黑體" w:hAnsi="微軟正黑體"/>
          <w:b/>
        </w:rPr>
        <w:t>X</w:t>
      </w:r>
      <w:r w:rsidR="00B5446B" w:rsidRPr="00612327">
        <w:rPr>
          <w:rFonts w:ascii="微軟正黑體" w:eastAsia="微軟正黑體" w:hAnsi="微軟正黑體" w:hint="eastAsia"/>
          <w:b/>
        </w:rPr>
        <w:t>劇場編導</w:t>
      </w:r>
      <w:r w:rsidR="000044DE" w:rsidRPr="00612327">
        <w:rPr>
          <w:rFonts w:ascii="微軟正黑體" w:eastAsia="微軟正黑體" w:hAnsi="微軟正黑體" w:hint="eastAsia"/>
          <w:b/>
        </w:rPr>
        <w:t>蔡柏璋</w:t>
      </w:r>
    </w:p>
    <w:p w:rsidR="003F6CBC" w:rsidRPr="00612327" w:rsidRDefault="00B5446B" w:rsidP="000E41FB">
      <w:pPr>
        <w:snapToGrid w:val="0"/>
        <w:spacing w:line="360" w:lineRule="auto"/>
        <w:jc w:val="center"/>
        <w:rPr>
          <w:rFonts w:ascii="微軟正黑體" w:eastAsia="微軟正黑體" w:hAnsi="微軟正黑體"/>
          <w:b/>
        </w:rPr>
      </w:pPr>
      <w:r w:rsidRPr="00612327">
        <w:rPr>
          <w:rFonts w:ascii="微軟正黑體" w:eastAsia="微軟正黑體" w:hAnsi="微軟正黑體" w:hint="eastAsia"/>
          <w:b/>
        </w:rPr>
        <w:t>全新</w:t>
      </w:r>
      <w:r w:rsidR="000044DE" w:rsidRPr="00612327">
        <w:rPr>
          <w:rFonts w:ascii="微軟正黑體" w:eastAsia="微軟正黑體" w:hAnsi="微軟正黑體" w:hint="eastAsia"/>
          <w:b/>
        </w:rPr>
        <w:t>P</w:t>
      </w:r>
      <w:r w:rsidR="000044DE" w:rsidRPr="00612327">
        <w:rPr>
          <w:rFonts w:ascii="微軟正黑體" w:eastAsia="微軟正黑體" w:hAnsi="微軟正黑體"/>
          <w:b/>
        </w:rPr>
        <w:t>odcast</w:t>
      </w:r>
      <w:r w:rsidR="000044DE" w:rsidRPr="00612327">
        <w:rPr>
          <w:rFonts w:ascii="微軟正黑體" w:eastAsia="微軟正黑體" w:hAnsi="微軟正黑體" w:hint="eastAsia"/>
          <w:b/>
        </w:rPr>
        <w:t>節目</w:t>
      </w:r>
      <w:r w:rsidR="003F6CBC" w:rsidRPr="00612327">
        <w:rPr>
          <w:rFonts w:ascii="微軟正黑體" w:eastAsia="微軟正黑體" w:hAnsi="微軟正黑體" w:hint="eastAsia"/>
          <w:b/>
        </w:rPr>
        <w:t>《</w:t>
      </w:r>
      <w:r w:rsidR="000044DE" w:rsidRPr="00612327">
        <w:rPr>
          <w:rFonts w:ascii="微軟正黑體" w:eastAsia="微軟正黑體" w:hAnsi="微軟正黑體" w:hint="eastAsia"/>
          <w:b/>
        </w:rPr>
        <w:t>王大閎您哪位？</w:t>
      </w:r>
      <w:r w:rsidR="003F6CBC" w:rsidRPr="00612327">
        <w:rPr>
          <w:rFonts w:ascii="微軟正黑體" w:eastAsia="微軟正黑體" w:hAnsi="微軟正黑體" w:hint="eastAsia"/>
          <w:b/>
        </w:rPr>
        <w:t>》</w:t>
      </w:r>
      <w:r w:rsidRPr="00612327">
        <w:rPr>
          <w:rFonts w:ascii="微軟正黑體" w:eastAsia="微軟正黑體" w:hAnsi="微軟正黑體" w:hint="eastAsia"/>
          <w:b/>
        </w:rPr>
        <w:t>推出</w:t>
      </w:r>
    </w:p>
    <w:p w:rsidR="000044DE" w:rsidRPr="00612327" w:rsidRDefault="003F6CBC" w:rsidP="000E41FB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  <w:r w:rsidRPr="00612327">
        <w:rPr>
          <w:rFonts w:ascii="微軟正黑體" w:eastAsia="微軟正黑體" w:hAnsi="微軟正黑體" w:hint="eastAsia"/>
          <w:sz w:val="22"/>
          <w:szCs w:val="22"/>
        </w:rPr>
        <w:t>臺北市立美術館自2018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年起以「王大閎建築劇場」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型態，啟動營運王大閎建築師</w:t>
      </w:r>
      <w:r w:rsidR="00612327" w:rsidRPr="00612327">
        <w:rPr>
          <w:rFonts w:ascii="微軟正黑體" w:eastAsia="微軟正黑體" w:hAnsi="微軟正黑體" w:hint="eastAsia"/>
          <w:sz w:val="22"/>
          <w:szCs w:val="22"/>
        </w:rPr>
        <w:t>之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重建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自宅，持續發展出沉浸式體驗、工作坊、系列影片、展演等</w:t>
      </w:r>
      <w:r w:rsidR="00C46093" w:rsidRPr="00612327">
        <w:rPr>
          <w:rFonts w:ascii="微軟正黑體" w:eastAsia="微軟正黑體" w:hAnsi="微軟正黑體" w:hint="eastAsia"/>
          <w:sz w:val="22"/>
          <w:szCs w:val="22"/>
        </w:rPr>
        <w:t>獨具特色之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推廣計畫，</w:t>
      </w:r>
      <w:r w:rsidR="00531F5A" w:rsidRPr="00612327">
        <w:rPr>
          <w:rFonts w:ascii="微軟正黑體" w:eastAsia="微軟正黑體" w:hAnsi="微軟正黑體" w:hint="eastAsia"/>
          <w:sz w:val="22"/>
          <w:szCs w:val="22"/>
        </w:rPr>
        <w:t>亦曾獲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第</w:t>
      </w:r>
      <w:r w:rsidR="0068246F" w:rsidRPr="00612327">
        <w:rPr>
          <w:rFonts w:ascii="微軟正黑體" w:eastAsia="微軟正黑體" w:hAnsi="微軟正黑體"/>
          <w:sz w:val="22"/>
          <w:szCs w:val="22"/>
        </w:rPr>
        <w:t>19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屆</w:t>
      </w:r>
      <w:r w:rsidR="00531F5A" w:rsidRPr="00612327">
        <w:rPr>
          <w:rFonts w:ascii="微軟正黑體" w:eastAsia="微軟正黑體" w:hAnsi="微軟正黑體" w:hint="eastAsia"/>
          <w:sz w:val="22"/>
          <w:szCs w:val="22"/>
        </w:rPr>
        <w:t>台新藝術獎肯定，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作為觀眾認識王大閎及其自宅的關鍵基地。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今年度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自9月2</w:t>
      </w:r>
      <w:r w:rsidRPr="00612327">
        <w:rPr>
          <w:rFonts w:ascii="微軟正黑體" w:eastAsia="微軟正黑體" w:hAnsi="微軟正黑體"/>
          <w:sz w:val="22"/>
          <w:szCs w:val="22"/>
        </w:rPr>
        <w:t>3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日起推出P</w:t>
      </w:r>
      <w:r w:rsidRPr="00612327">
        <w:rPr>
          <w:rFonts w:ascii="微軟正黑體" w:eastAsia="微軟正黑體" w:hAnsi="微軟正黑體"/>
          <w:sz w:val="22"/>
          <w:szCs w:val="22"/>
        </w:rPr>
        <w:t>odcast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節目《王大閎您哪位？》，邀請劇場編導蔡柏璋策劃、主持，每週四播出一集</w:t>
      </w:r>
      <w:r w:rsidR="00C46093" w:rsidRPr="00612327">
        <w:rPr>
          <w:rFonts w:ascii="微軟正黑體" w:eastAsia="微軟正黑體" w:hAnsi="微軟正黑體" w:hint="eastAsia"/>
          <w:sz w:val="22"/>
          <w:szCs w:val="22"/>
        </w:rPr>
        <w:t>共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計</w:t>
      </w:r>
      <w:r w:rsidR="00C46093" w:rsidRPr="00612327">
        <w:rPr>
          <w:rFonts w:ascii="微軟正黑體" w:eastAsia="微軟正黑體" w:hAnsi="微軟正黑體" w:hint="eastAsia"/>
          <w:sz w:val="22"/>
          <w:szCs w:val="22"/>
        </w:rPr>
        <w:t>15集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，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當中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以「家」為核心，從生活記憶、空間體驗、廣播劇場、文學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創作、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心理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分析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、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建築探究等不同主題延展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，邀請建築人文學者及影視劇場名人參與，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透過平易近人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的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口吻將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已逝建築師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王大閎的創作與經歷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與聽眾分享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0044DE" w:rsidRPr="00612327" w:rsidRDefault="000044DE" w:rsidP="000E41FB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:rsidR="008966A9" w:rsidRPr="00612327" w:rsidRDefault="008966A9" w:rsidP="000E41FB">
      <w:pPr>
        <w:jc w:val="both"/>
        <w:rPr>
          <w:rFonts w:ascii="微軟正黑體" w:eastAsia="微軟正黑體" w:hAnsi="微軟正黑體"/>
          <w:sz w:val="22"/>
          <w:szCs w:val="22"/>
        </w:rPr>
      </w:pPr>
      <w:r w:rsidRPr="00612327">
        <w:rPr>
          <w:rFonts w:ascii="微軟正黑體" w:eastAsia="微軟正黑體" w:hAnsi="微軟正黑體"/>
          <w:sz w:val="22"/>
          <w:szCs w:val="22"/>
        </w:rPr>
        <w:t>王大閎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隨曾任外交部長的父親王寵惠赴歐學習，</w:t>
      </w:r>
      <w:r w:rsidRPr="00612327">
        <w:rPr>
          <w:rFonts w:ascii="微軟正黑體" w:eastAsia="微軟正黑體" w:hAnsi="微軟正黑體"/>
          <w:sz w:val="22"/>
          <w:szCs w:val="22"/>
        </w:rPr>
        <w:t>為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臺</w:t>
      </w:r>
      <w:r w:rsidRPr="00612327">
        <w:rPr>
          <w:rFonts w:ascii="微軟正黑體" w:eastAsia="微軟正黑體" w:hAnsi="微軟正黑體"/>
          <w:sz w:val="22"/>
          <w:szCs w:val="22"/>
        </w:rPr>
        <w:t>灣首位完整接受西方現代性建築教育的建築師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，其</w:t>
      </w:r>
      <w:r w:rsidRPr="00612327">
        <w:rPr>
          <w:rFonts w:ascii="微軟正黑體" w:eastAsia="微軟正黑體" w:hAnsi="微軟正黑體"/>
          <w:sz w:val="22"/>
          <w:szCs w:val="22"/>
        </w:rPr>
        <w:t>建築作品凝融中西方現代主義元素，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被視為臺灣建築界的標竿人物，以</w:t>
      </w:r>
      <w:r w:rsidRPr="00612327">
        <w:rPr>
          <w:rFonts w:ascii="微軟正黑體" w:eastAsia="微軟正黑體" w:hAnsi="微軟正黑體"/>
          <w:sz w:val="22"/>
          <w:szCs w:val="22"/>
        </w:rPr>
        <w:t>國父紀念館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與曾建於建國南路的自用宅邸，即現今重現之王大閎建築劇場皆為</w:t>
      </w:r>
      <w:r w:rsidRPr="00612327">
        <w:rPr>
          <w:rFonts w:ascii="微軟正黑體" w:eastAsia="微軟正黑體" w:hAnsi="微軟正黑體"/>
          <w:sz w:val="22"/>
          <w:szCs w:val="22"/>
        </w:rPr>
        <w:t>代表作品。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故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首播主題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名校的人文養成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X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我眼中的父親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」從建築為起點，回溯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其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獨特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創作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風格的養成路。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由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與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王大閎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同為劍橋校友的社會學家李明璁、哈佛建築</w:t>
      </w:r>
      <w:r w:rsidR="00644528">
        <w:rPr>
          <w:rFonts w:ascii="微軟正黑體" w:eastAsia="微軟正黑體" w:hAnsi="微軟正黑體" w:hint="eastAsia"/>
          <w:sz w:val="22"/>
          <w:szCs w:val="22"/>
        </w:rPr>
        <w:t>研究所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校友龔書章，分享個人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求學過程中，開展視野之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體驗</w:t>
      </w:r>
      <w:r w:rsidR="00C46093" w:rsidRPr="00612327">
        <w:rPr>
          <w:rFonts w:ascii="微軟正黑體" w:eastAsia="微軟正黑體" w:hAnsi="微軟正黑體" w:hint="eastAsia"/>
          <w:sz w:val="22"/>
          <w:szCs w:val="22"/>
        </w:rPr>
        <w:t>；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王大閎之子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建築師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王守正、</w:t>
      </w:r>
      <w:r w:rsidR="003F6CBC" w:rsidRPr="00612327">
        <w:rPr>
          <w:rFonts w:ascii="微軟正黑體" w:eastAsia="微軟正黑體" w:hAnsi="微軟正黑體" w:cs="Calibri"/>
          <w:sz w:val="22"/>
          <w:szCs w:val="22"/>
        </w:rPr>
        <w:t>王家長女王依仁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的親子回憶，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則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引導聽眾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搭建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起對王大閎的</w:t>
      </w:r>
      <w:r w:rsidR="002D7B54" w:rsidRPr="00612327">
        <w:rPr>
          <w:rFonts w:ascii="微軟正黑體" w:eastAsia="微軟正黑體" w:hAnsi="微軟正黑體" w:hint="eastAsia"/>
          <w:sz w:val="22"/>
          <w:szCs w:val="22"/>
        </w:rPr>
        <w:t>人格</w:t>
      </w:r>
      <w:r w:rsidR="00191F57" w:rsidRPr="00612327">
        <w:rPr>
          <w:rFonts w:ascii="微軟正黑體" w:eastAsia="微軟正黑體" w:hAnsi="微軟正黑體" w:hint="eastAsia"/>
          <w:sz w:val="22"/>
          <w:szCs w:val="22"/>
        </w:rPr>
        <w:t>特質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認識。</w:t>
      </w:r>
    </w:p>
    <w:p w:rsidR="008966A9" w:rsidRPr="00612327" w:rsidRDefault="008966A9" w:rsidP="000E41FB">
      <w:pPr>
        <w:jc w:val="both"/>
        <w:rPr>
          <w:rFonts w:ascii="微軟正黑體" w:eastAsia="微軟正黑體" w:hAnsi="微軟正黑體"/>
          <w:sz w:val="22"/>
          <w:szCs w:val="22"/>
        </w:rPr>
      </w:pPr>
    </w:p>
    <w:p w:rsidR="00C46093" w:rsidRPr="00612327" w:rsidRDefault="00D21BBC" w:rsidP="000E41FB">
      <w:pPr>
        <w:jc w:val="both"/>
        <w:rPr>
          <w:rFonts w:ascii="微軟正黑體" w:eastAsia="微軟正黑體" w:hAnsi="微軟正黑體"/>
          <w:sz w:val="22"/>
          <w:szCs w:val="22"/>
        </w:rPr>
      </w:pPr>
      <w:r w:rsidRPr="00612327">
        <w:rPr>
          <w:rFonts w:ascii="微軟正黑體" w:eastAsia="微軟正黑體" w:hAnsi="微軟正黑體" w:hint="eastAsia"/>
          <w:sz w:val="22"/>
          <w:szCs w:val="22"/>
        </w:rPr>
        <w:t>王大閎自宅設計常予人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近乎理想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、</w:t>
      </w:r>
      <w:r w:rsidR="00191F57" w:rsidRPr="00612327">
        <w:rPr>
          <w:rFonts w:ascii="微軟正黑體" w:eastAsia="微軟正黑體" w:hAnsi="微軟正黑體" w:hint="eastAsia"/>
          <w:sz w:val="22"/>
          <w:szCs w:val="22"/>
        </w:rPr>
        <w:t>極簡經典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的印象</w:t>
      </w:r>
      <w:r w:rsidR="00191F57" w:rsidRPr="00612327">
        <w:rPr>
          <w:rFonts w:ascii="微軟正黑體" w:eastAsia="微軟正黑體" w:hAnsi="微軟正黑體" w:hint="eastAsia"/>
          <w:sz w:val="22"/>
          <w:szCs w:val="22"/>
        </w:rPr>
        <w:t>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主題二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這個地方，真能住人嗎？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」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邀請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演員謝盈萱、王安琪</w:t>
      </w:r>
      <w:r w:rsidR="000044DE" w:rsidRPr="00612327">
        <w:rPr>
          <w:rFonts w:ascii="微軟正黑體" w:eastAsia="微軟正黑體" w:hAnsi="微軟正黑體" w:cs="Cambria Math" w:hint="eastAsia"/>
          <w:sz w:val="22"/>
          <w:szCs w:val="22"/>
        </w:rPr>
        <w:t>、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李劭婕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等人初登王大閎建築劇場，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拍攝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模擬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於此地的生活情境，並在節目中談及對於</w:t>
      </w:r>
      <w:r w:rsidR="009C3316" w:rsidRPr="00612327">
        <w:rPr>
          <w:rFonts w:ascii="微軟正黑體" w:eastAsia="微軟正黑體" w:hAnsi="微軟正黑體" w:hint="eastAsia"/>
          <w:sz w:val="22"/>
          <w:szCs w:val="22"/>
        </w:rPr>
        <w:t>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家</w:t>
      </w:r>
      <w:r w:rsidR="009C3316" w:rsidRPr="00612327">
        <w:rPr>
          <w:rFonts w:ascii="微軟正黑體" w:eastAsia="微軟正黑體" w:hAnsi="微軟正黑體" w:hint="eastAsia"/>
          <w:sz w:val="22"/>
          <w:szCs w:val="22"/>
        </w:rPr>
        <w:t>」</w:t>
      </w:r>
      <w:r w:rsidR="009648A0" w:rsidRPr="00612327">
        <w:rPr>
          <w:rFonts w:ascii="微軟正黑體" w:eastAsia="微軟正黑體" w:hAnsi="微軟正黑體" w:hint="eastAsia"/>
          <w:sz w:val="22"/>
          <w:szCs w:val="22"/>
        </w:rPr>
        <w:t>所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想像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的模樣與公／私領域的心理界線等，觸發人們居住在這個空間的</w:t>
      </w:r>
      <w:r w:rsidR="00612327" w:rsidRPr="00612327">
        <w:rPr>
          <w:rFonts w:ascii="微軟正黑體" w:eastAsia="微軟正黑體" w:hAnsi="微軟正黑體" w:hint="eastAsia"/>
          <w:sz w:val="22"/>
          <w:szCs w:val="22"/>
        </w:rPr>
        <w:t>奇</w:t>
      </w:r>
      <w:r w:rsidR="00C6451D" w:rsidRPr="00612327">
        <w:rPr>
          <w:rFonts w:ascii="微軟正黑體" w:eastAsia="微軟正黑體" w:hAnsi="微軟正黑體" w:hint="eastAsia"/>
          <w:sz w:val="22"/>
          <w:szCs w:val="22"/>
        </w:rPr>
        <w:t>想。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主題三「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這個家，好像很有事？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」則邀請到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著名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編劇徐譽庭以王大閎建築劇場的古今歷史為靈感，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交織成跨越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夢境與現實情節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的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廣播劇《請問你是誰？》，並由專業演員莫子儀、康雅婷、程時雍、謝孟庭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以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聲音演出，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讓聽眾徜徉於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腦海中依循聽覺描述</w:t>
      </w:r>
      <w:r w:rsidR="00612327" w:rsidRPr="00612327">
        <w:rPr>
          <w:rFonts w:ascii="微軟正黑體" w:eastAsia="微軟正黑體" w:hAnsi="微軟正黑體" w:hint="eastAsia"/>
          <w:sz w:val="22"/>
          <w:szCs w:val="22"/>
        </w:rPr>
        <w:t>所</w:t>
      </w:r>
      <w:r w:rsidR="00EF54A3" w:rsidRPr="00612327">
        <w:rPr>
          <w:rFonts w:ascii="微軟正黑體" w:eastAsia="微軟正黑體" w:hAnsi="微軟正黑體" w:hint="eastAsia"/>
          <w:sz w:val="22"/>
          <w:szCs w:val="22"/>
        </w:rPr>
        <w:t>構築</w:t>
      </w:r>
      <w:r w:rsidR="00612327" w:rsidRPr="00612327">
        <w:rPr>
          <w:rFonts w:ascii="微軟正黑體" w:eastAsia="微軟正黑體" w:hAnsi="微軟正黑體" w:hint="eastAsia"/>
          <w:sz w:val="22"/>
          <w:szCs w:val="22"/>
        </w:rPr>
        <w:t>出的</w:t>
      </w:r>
      <w:r w:rsidR="00EF54A3" w:rsidRPr="00612327">
        <w:rPr>
          <w:rFonts w:ascii="微軟正黑體" w:eastAsia="微軟正黑體" w:hAnsi="微軟正黑體" w:hint="eastAsia"/>
          <w:sz w:val="22"/>
          <w:szCs w:val="22"/>
        </w:rPr>
        <w:t>畫面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想像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，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或與王大閎於多重</w:t>
      </w:r>
      <w:r w:rsidR="00EF54A3" w:rsidRPr="00612327">
        <w:rPr>
          <w:rFonts w:ascii="微軟正黑體" w:eastAsia="微軟正黑體" w:hAnsi="微軟正黑體" w:hint="eastAsia"/>
          <w:sz w:val="22"/>
          <w:szCs w:val="22"/>
        </w:rPr>
        <w:t>時間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／空間</w:t>
      </w:r>
      <w:r w:rsidR="00EF54A3" w:rsidRPr="00612327">
        <w:rPr>
          <w:rFonts w:ascii="微軟正黑體" w:eastAsia="微軟正黑體" w:hAnsi="微軟正黑體" w:hint="eastAsia"/>
          <w:sz w:val="22"/>
          <w:szCs w:val="22"/>
        </w:rPr>
        <w:t>維度</w:t>
      </w:r>
      <w:r w:rsidR="009739EB" w:rsidRPr="00612327">
        <w:rPr>
          <w:rFonts w:ascii="微軟正黑體" w:eastAsia="微軟正黑體" w:hAnsi="微軟正黑體" w:hint="eastAsia"/>
          <w:sz w:val="22"/>
          <w:szCs w:val="22"/>
        </w:rPr>
        <w:t>中相遇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。</w:t>
      </w:r>
    </w:p>
    <w:p w:rsidR="00C46093" w:rsidRPr="00612327" w:rsidRDefault="00C46093" w:rsidP="000E41FB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:rsidR="003F6CBC" w:rsidRPr="00612327" w:rsidRDefault="008966A9" w:rsidP="000E41FB">
      <w:pPr>
        <w:jc w:val="both"/>
        <w:rPr>
          <w:rFonts w:ascii="微軟正黑體" w:eastAsia="微軟正黑體" w:hAnsi="微軟正黑體"/>
          <w:sz w:val="22"/>
          <w:szCs w:val="22"/>
        </w:rPr>
      </w:pPr>
      <w:r w:rsidRPr="00612327">
        <w:rPr>
          <w:rFonts w:ascii="微軟正黑體" w:eastAsia="微軟正黑體" w:hAnsi="微軟正黑體" w:hint="eastAsia"/>
          <w:sz w:val="22"/>
          <w:szCs w:val="22"/>
        </w:rPr>
        <w:t>王大閎除了設計建築，亦對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文學有著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豐沛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的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創作能量與熱情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，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而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有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「建築詩人」的稱號。主題四「你／妳，想要怎麼被記得？</w:t>
      </w:r>
      <w:r w:rsidRPr="00612327">
        <w:rPr>
          <w:rFonts w:ascii="微軟正黑體" w:eastAsia="微軟正黑體" w:hAnsi="微軟正黑體" w:cs="Cambria Math" w:hint="eastAsia"/>
          <w:sz w:val="22"/>
          <w:szCs w:val="22"/>
        </w:rPr>
        <w:t>」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藉由其譯寫自王爾德《格雷的畫像》（T</w:t>
      </w:r>
      <w:r w:rsidRPr="00612327">
        <w:rPr>
          <w:rFonts w:ascii="微軟正黑體" w:eastAsia="微軟正黑體" w:hAnsi="微軟正黑體"/>
          <w:sz w:val="22"/>
          <w:szCs w:val="22"/>
        </w:rPr>
        <w:t>he Picture of Dorian Gray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）的作品《杜連魁》，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與融合追尋自身對於藝術認知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的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科幻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創作小說</w:t>
      </w:r>
      <w:r w:rsidRPr="00612327">
        <w:rPr>
          <w:rFonts w:ascii="微軟正黑體" w:eastAsia="微軟正黑體" w:hAnsi="微軟正黑體" w:cs="Calibri" w:hint="eastAsia"/>
          <w:sz w:val="22"/>
          <w:szCs w:val="22"/>
        </w:rPr>
        <w:t>《幻城》開展話題，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邀請精神科醫師鄧惠文、作家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暨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建築師阮慶岳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，以及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曾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籌編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舞作《Dorian Gray》的</w:t>
      </w:r>
      <w:r w:rsidR="00B5446B" w:rsidRPr="00612327">
        <w:rPr>
          <w:rFonts w:ascii="微軟正黑體" w:eastAsia="微軟正黑體" w:hAnsi="微軟正黑體" w:hint="eastAsia"/>
          <w:sz w:val="22"/>
          <w:szCs w:val="22"/>
        </w:rPr>
        <w:t>藝術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家周書毅對談，</w:t>
      </w:r>
      <w:r w:rsidR="00D21BBC" w:rsidRPr="00612327">
        <w:rPr>
          <w:rFonts w:ascii="微軟正黑體" w:eastAsia="微軟正黑體" w:hAnsi="微軟正黑體" w:hint="eastAsia"/>
          <w:sz w:val="22"/>
          <w:szCs w:val="22"/>
        </w:rPr>
        <w:t>探討永恆與存在、青春</w:t>
      </w:r>
      <w:r w:rsidR="00A10F92" w:rsidRPr="00612327">
        <w:rPr>
          <w:rFonts w:ascii="微軟正黑體" w:eastAsia="微軟正黑體" w:hAnsi="微軟正黑體" w:hint="eastAsia"/>
          <w:sz w:val="22"/>
          <w:szCs w:val="22"/>
        </w:rPr>
        <w:t>與情愛，還有</w:t>
      </w:r>
      <w:r w:rsidR="00984E30" w:rsidRPr="00612327">
        <w:rPr>
          <w:rFonts w:ascii="微軟正黑體" w:eastAsia="微軟正黑體" w:hAnsi="微軟正黑體" w:hint="eastAsia"/>
          <w:sz w:val="22"/>
          <w:szCs w:val="22"/>
        </w:rPr>
        <w:t>幻想</w:t>
      </w:r>
      <w:r w:rsidR="00A10F92" w:rsidRPr="00612327">
        <w:rPr>
          <w:rFonts w:ascii="微軟正黑體" w:eastAsia="微軟正黑體" w:hAnsi="微軟正黑體" w:hint="eastAsia"/>
          <w:sz w:val="22"/>
          <w:szCs w:val="22"/>
        </w:rPr>
        <w:t>夢境等書中涉及的哲思議題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。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主題五</w:t>
      </w:r>
      <w:r w:rsidR="000044DE" w:rsidRPr="00612327">
        <w:rPr>
          <w:rFonts w:ascii="微軟正黑體" w:eastAsia="微軟正黑體" w:hAnsi="微軟正黑體" w:hint="eastAsia"/>
          <w:sz w:val="22"/>
          <w:szCs w:val="22"/>
        </w:rPr>
        <w:t>「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這是個需要歷史建築的時代嗎？</w:t>
      </w:r>
      <w:r w:rsidR="000044DE" w:rsidRPr="00612327">
        <w:rPr>
          <w:rFonts w:ascii="微軟正黑體" w:eastAsia="微軟正黑體" w:hAnsi="微軟正黑體" w:cs="Cambria Math" w:hint="eastAsia"/>
          <w:sz w:val="22"/>
          <w:szCs w:val="22"/>
        </w:rPr>
        <w:t>」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透過</w:t>
      </w:r>
      <w:r w:rsidR="003F6CBC" w:rsidRPr="00612327">
        <w:rPr>
          <w:rFonts w:ascii="微軟正黑體" w:eastAsia="微軟正黑體" w:hAnsi="微軟正黑體" w:cs="Cambria Math" w:hint="eastAsia"/>
          <w:sz w:val="22"/>
          <w:szCs w:val="22"/>
        </w:rPr>
        <w:t>臺灣傳統建築學者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李乾朗、建築評論學者王俊雄、劇場舞台設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計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者李柏霖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對王大閎建築劇場的觀察，勾勒出其結合西方所學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，而再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創東方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現代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建築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的獨有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面貌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；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更進一步探尋</w:t>
      </w:r>
      <w:r w:rsidR="00C46093" w:rsidRPr="00612327">
        <w:rPr>
          <w:rFonts w:ascii="微軟正黑體" w:eastAsia="微軟正黑體" w:hAnsi="微軟正黑體" w:hint="eastAsia"/>
          <w:sz w:val="22"/>
          <w:szCs w:val="22"/>
        </w:rPr>
        <w:t>重建</w:t>
      </w:r>
      <w:r w:rsidR="003F6CBC" w:rsidRPr="00612327">
        <w:rPr>
          <w:rFonts w:ascii="微軟正黑體" w:eastAsia="微軟正黑體" w:hAnsi="微軟正黑體" w:hint="eastAsia"/>
          <w:sz w:val="22"/>
          <w:szCs w:val="22"/>
        </w:rPr>
        <w:t>王宅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、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存於現今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敞開大門</w:t>
      </w:r>
      <w:r w:rsidR="00DD5854" w:rsidRPr="00612327">
        <w:rPr>
          <w:rFonts w:ascii="微軟正黑體" w:eastAsia="微軟正黑體" w:hAnsi="微軟正黑體" w:hint="eastAsia"/>
          <w:sz w:val="22"/>
          <w:szCs w:val="22"/>
        </w:rPr>
        <w:t>迎接觀眾的意義。</w:t>
      </w:r>
    </w:p>
    <w:p w:rsidR="003F6CBC" w:rsidRPr="00612327" w:rsidRDefault="003F6CBC" w:rsidP="000E41FB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:rsidR="00DD5854" w:rsidRPr="00B5446B" w:rsidRDefault="00DD5854" w:rsidP="000E41FB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  <w:r w:rsidRPr="00612327">
        <w:rPr>
          <w:rFonts w:ascii="微軟正黑體" w:eastAsia="微軟正黑體" w:hAnsi="微軟正黑體" w:hint="eastAsia"/>
          <w:sz w:val="22"/>
          <w:szCs w:val="22"/>
        </w:rPr>
        <w:t>P</w:t>
      </w:r>
      <w:r w:rsidRPr="00612327">
        <w:rPr>
          <w:rFonts w:ascii="微軟正黑體" w:eastAsia="微軟正黑體" w:hAnsi="微軟正黑體"/>
          <w:sz w:val="22"/>
          <w:szCs w:val="22"/>
        </w:rPr>
        <w:t>odcast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節目《王大閎您哪位？》每個主題以三集節目完整討論，每集節目長度約30至4</w:t>
      </w:r>
      <w:r w:rsidRPr="00612327">
        <w:rPr>
          <w:rFonts w:ascii="微軟正黑體" w:eastAsia="微軟正黑體" w:hAnsi="微軟正黑體"/>
          <w:sz w:val="22"/>
          <w:szCs w:val="22"/>
        </w:rPr>
        <w:t>0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分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鐘，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經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由主持人蔡柏璋逐集累加的豐富層次，亦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於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不同領域的來賓對談</w:t>
      </w:r>
      <w:r w:rsidR="00C970E7" w:rsidRPr="00612327">
        <w:rPr>
          <w:rFonts w:ascii="微軟正黑體" w:eastAsia="微軟正黑體" w:hAnsi="微軟正黑體" w:hint="eastAsia"/>
          <w:sz w:val="22"/>
          <w:szCs w:val="22"/>
        </w:rPr>
        <w:t>中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，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擦出</w:t>
      </w:r>
      <w:r w:rsidR="000462C8" w:rsidRPr="00612327">
        <w:rPr>
          <w:rFonts w:ascii="微軟正黑體" w:eastAsia="微軟正黑體" w:hAnsi="微軟正黑體" w:hint="eastAsia"/>
          <w:sz w:val="22"/>
          <w:szCs w:val="22"/>
        </w:rPr>
        <w:t>各種視角的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花火，</w:t>
      </w:r>
      <w:r w:rsidR="0068246F" w:rsidRPr="00612327">
        <w:rPr>
          <w:rFonts w:ascii="微軟正黑體" w:eastAsia="微軟正黑體" w:hAnsi="微軟正黑體" w:hint="eastAsia"/>
          <w:sz w:val="22"/>
          <w:szCs w:val="22"/>
        </w:rPr>
        <w:t>引領初次接觸王大閎及王大閎建築劇場的聽眾於線上相會，節目</w:t>
      </w:r>
      <w:r w:rsidRPr="00612327">
        <w:rPr>
          <w:rFonts w:ascii="微軟正黑體" w:eastAsia="微軟正黑體" w:hAnsi="微軟正黑體" w:hint="eastAsia"/>
          <w:sz w:val="22"/>
          <w:szCs w:val="22"/>
        </w:rPr>
        <w:t>在</w:t>
      </w:r>
      <w:proofErr w:type="spellStart"/>
      <w:r w:rsidRPr="00612327">
        <w:rPr>
          <w:rFonts w:ascii="微軟正黑體" w:eastAsia="微軟正黑體" w:hAnsi="微軟正黑體"/>
          <w:sz w:val="22"/>
          <w:szCs w:val="22"/>
        </w:rPr>
        <w:t>Firsto</w:t>
      </w:r>
      <w:r w:rsidRPr="00B5446B">
        <w:rPr>
          <w:rFonts w:ascii="微軟正黑體" w:eastAsia="微軟正黑體" w:hAnsi="微軟正黑體"/>
          <w:sz w:val="22"/>
          <w:szCs w:val="22"/>
        </w:rPr>
        <w:t>ry</w:t>
      </w:r>
      <w:proofErr w:type="spellEnd"/>
      <w:r w:rsidRPr="00B5446B">
        <w:rPr>
          <w:rFonts w:ascii="微軟正黑體" w:eastAsia="微軟正黑體" w:hAnsi="微軟正黑體" w:hint="eastAsia"/>
          <w:sz w:val="22"/>
          <w:szCs w:val="22"/>
        </w:rPr>
        <w:t>、Apple Podcast、Spotify、KKBOX、G</w:t>
      </w:r>
      <w:r w:rsidRPr="00B5446B">
        <w:rPr>
          <w:rFonts w:ascii="微軟正黑體" w:eastAsia="微軟正黑體" w:hAnsi="微軟正黑體"/>
          <w:sz w:val="22"/>
          <w:szCs w:val="22"/>
        </w:rPr>
        <w:t>oogle Podcast</w:t>
      </w:r>
      <w:r w:rsidRPr="00B5446B">
        <w:rPr>
          <w:rFonts w:ascii="微軟正黑體" w:eastAsia="微軟正黑體" w:hAnsi="微軟正黑體" w:hint="eastAsia"/>
          <w:sz w:val="22"/>
          <w:szCs w:val="22"/>
        </w:rPr>
        <w:t>等</w:t>
      </w:r>
      <w:r w:rsidR="004053BE" w:rsidRPr="00B5446B">
        <w:rPr>
          <w:rFonts w:ascii="微軟正黑體" w:eastAsia="微軟正黑體" w:hAnsi="微軟正黑體" w:hint="eastAsia"/>
          <w:sz w:val="22"/>
          <w:szCs w:val="22"/>
        </w:rPr>
        <w:t>各大</w:t>
      </w:r>
      <w:r w:rsidRPr="00B5446B">
        <w:rPr>
          <w:rFonts w:ascii="微軟正黑體" w:eastAsia="微軟正黑體" w:hAnsi="微軟正黑體" w:hint="eastAsia"/>
          <w:sz w:val="22"/>
          <w:szCs w:val="22"/>
        </w:rPr>
        <w:t>平台皆可</w:t>
      </w:r>
      <w:r w:rsidR="0068246F" w:rsidRPr="00B5446B">
        <w:rPr>
          <w:rFonts w:ascii="微軟正黑體" w:eastAsia="微軟正黑體" w:hAnsi="微軟正黑體" w:hint="eastAsia"/>
          <w:sz w:val="22"/>
          <w:szCs w:val="22"/>
        </w:rPr>
        <w:t>訂閱、</w:t>
      </w:r>
      <w:r w:rsidRPr="00B5446B">
        <w:rPr>
          <w:rFonts w:ascii="微軟正黑體" w:eastAsia="微軟正黑體" w:hAnsi="微軟正黑體" w:hint="eastAsia"/>
          <w:sz w:val="22"/>
          <w:szCs w:val="22"/>
        </w:rPr>
        <w:t>收聽。</w:t>
      </w:r>
    </w:p>
    <w:p w:rsidR="00675827" w:rsidRPr="00B5446B" w:rsidRDefault="00675827" w:rsidP="00DD5854">
      <w:pPr>
        <w:snapToGrid w:val="0"/>
        <w:rPr>
          <w:rFonts w:ascii="微軟正黑體" w:eastAsia="微軟正黑體" w:hAnsi="微軟正黑體"/>
          <w:sz w:val="22"/>
        </w:rPr>
      </w:pPr>
    </w:p>
    <w:p w:rsidR="00DD5854" w:rsidRDefault="00DD5854" w:rsidP="00DD5854">
      <w:pPr>
        <w:pBdr>
          <w:bottom w:val="single" w:sz="6" w:space="1" w:color="auto"/>
        </w:pBdr>
        <w:snapToGrid w:val="0"/>
        <w:spacing w:line="276" w:lineRule="auto"/>
        <w:rPr>
          <w:rFonts w:ascii="微軟正黑體" w:eastAsia="微軟正黑體" w:hAnsi="微軟正黑體"/>
        </w:rPr>
      </w:pPr>
    </w:p>
    <w:p w:rsidR="00DD5854" w:rsidRDefault="00DD5854" w:rsidP="00DD5854">
      <w:pPr>
        <w:snapToGrid w:val="0"/>
        <w:spacing w:line="276" w:lineRule="auto"/>
        <w:rPr>
          <w:rFonts w:ascii="微軟正黑體" w:eastAsia="微軟正黑體" w:hAnsi="微軟正黑體"/>
        </w:rPr>
      </w:pPr>
    </w:p>
    <w:p w:rsidR="00DD5854" w:rsidRPr="00DD5854" w:rsidRDefault="00DD5854" w:rsidP="00DD5854">
      <w:pPr>
        <w:widowControl w:val="0"/>
        <w:rPr>
          <w:rFonts w:ascii="微軟正黑體" w:eastAsia="微軟正黑體" w:hAnsi="微軟正黑體"/>
        </w:rPr>
      </w:pPr>
      <w:r w:rsidRPr="00DD5854">
        <w:rPr>
          <w:rFonts w:ascii="微軟正黑體" w:eastAsia="微軟正黑體" w:hAnsi="微軟正黑體"/>
          <w:b/>
          <w:color w:val="050505"/>
          <w:sz w:val="22"/>
          <w:szCs w:val="22"/>
        </w:rPr>
        <w:t>節目主持人</w:t>
      </w:r>
      <w:r w:rsidRPr="00DD5854">
        <w:rPr>
          <w:rFonts w:ascii="微軟正黑體" w:eastAsia="微軟正黑體" w:hAnsi="微軟正黑體" w:hint="eastAsia"/>
          <w:b/>
          <w:color w:val="050505"/>
          <w:sz w:val="22"/>
          <w:szCs w:val="22"/>
        </w:rPr>
        <w:t xml:space="preserve"> </w:t>
      </w:r>
      <w:r w:rsidRPr="00DD5854">
        <w:rPr>
          <w:rFonts w:ascii="微軟正黑體" w:eastAsia="微軟正黑體" w:hAnsi="微軟正黑體"/>
          <w:b/>
          <w:color w:val="050505"/>
          <w:sz w:val="22"/>
          <w:szCs w:val="22"/>
        </w:rPr>
        <w:t xml:space="preserve"> 蔡柏璋</w:t>
      </w:r>
    </w:p>
    <w:p w:rsidR="00DD5854" w:rsidRPr="00DD5854" w:rsidRDefault="00DD5854" w:rsidP="00DD5854">
      <w:pPr>
        <w:shd w:val="clear" w:color="auto" w:fill="FFFFFF"/>
        <w:snapToGrid w:val="0"/>
        <w:rPr>
          <w:rFonts w:ascii="微軟正黑體" w:eastAsia="微軟正黑體" w:hAnsi="微軟正黑體"/>
          <w:color w:val="050505"/>
          <w:sz w:val="22"/>
          <w:szCs w:val="22"/>
        </w:rPr>
      </w:pPr>
      <w:r w:rsidRPr="00DD5854">
        <w:rPr>
          <w:rFonts w:ascii="微軟正黑體" w:eastAsia="微軟正黑體" w:hAnsi="微軟正黑體"/>
          <w:color w:val="050505"/>
          <w:sz w:val="22"/>
          <w:szCs w:val="22"/>
        </w:rPr>
        <w:t>劇場導演，臺大戲劇系第二屆，英國倫敦皇家中央演說暨戲劇學院音樂劇場碩士。天下雜誌曾遴選蔡柏璋為表演藝術類的未來領導人，</w:t>
      </w:r>
      <w:r w:rsidRPr="00DD5854">
        <w:rPr>
          <w:rFonts w:ascii="微軟正黑體" w:eastAsia="微軟正黑體" w:hAnsi="微軟正黑體" w:hint="eastAsia"/>
          <w:color w:val="050505"/>
          <w:sz w:val="22"/>
          <w:szCs w:val="22"/>
        </w:rPr>
        <w:t>為</w:t>
      </w:r>
      <w:r w:rsidRPr="00DD5854">
        <w:rPr>
          <w:rFonts w:ascii="微軟正黑體" w:eastAsia="微軟正黑體" w:hAnsi="微軟正黑體"/>
          <w:color w:val="050505"/>
          <w:sz w:val="22"/>
          <w:szCs w:val="22"/>
        </w:rPr>
        <w:t>國內難得一見集編導演三項才華於一身的創作者</w:t>
      </w:r>
      <w:r w:rsidRPr="00DD5854">
        <w:rPr>
          <w:rFonts w:ascii="微軟正黑體" w:eastAsia="微軟正黑體" w:hAnsi="微軟正黑體" w:hint="eastAsia"/>
          <w:color w:val="050505"/>
          <w:sz w:val="22"/>
          <w:szCs w:val="22"/>
        </w:rPr>
        <w:t>。</w:t>
      </w:r>
      <w:r w:rsidRPr="00DD5854">
        <w:rPr>
          <w:rFonts w:ascii="微軟正黑體" w:eastAsia="微軟正黑體" w:hAnsi="微軟正黑體"/>
          <w:color w:val="050505"/>
          <w:sz w:val="22"/>
          <w:szCs w:val="22"/>
        </w:rPr>
        <w:t>曾任台南人劇團聯合藝術總監；現為自由劇場工作者</w:t>
      </w:r>
      <w:r w:rsidRPr="00DD5854">
        <w:rPr>
          <w:rFonts w:ascii="微軟正黑體" w:eastAsia="微軟正黑體" w:hAnsi="微軟正黑體" w:hint="eastAsia"/>
          <w:color w:val="050505"/>
          <w:sz w:val="22"/>
          <w:szCs w:val="22"/>
        </w:rPr>
        <w:t>、</w:t>
      </w:r>
      <w:r w:rsidRPr="00DD5854">
        <w:rPr>
          <w:rFonts w:ascii="微軟正黑體" w:eastAsia="微軟正黑體" w:hAnsi="微軟正黑體"/>
          <w:color w:val="050505"/>
          <w:sz w:val="22"/>
          <w:szCs w:val="22"/>
        </w:rPr>
        <w:t>Podcast節目《柏覽會離題》主持人。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b/>
          <w:sz w:val="22"/>
          <w:szCs w:val="22"/>
        </w:rPr>
      </w:pPr>
    </w:p>
    <w:p w:rsidR="003F6CBC" w:rsidRPr="00DD5854" w:rsidRDefault="003F6CBC" w:rsidP="00DD5854">
      <w:pPr>
        <w:snapToGrid w:val="0"/>
        <w:rPr>
          <w:rFonts w:ascii="微軟正黑體" w:eastAsia="微軟正黑體" w:hAnsi="微軟正黑體"/>
          <w:b/>
          <w:sz w:val="22"/>
          <w:szCs w:val="22"/>
        </w:rPr>
      </w:pPr>
      <w:r w:rsidRPr="00DD5854">
        <w:rPr>
          <w:rFonts w:ascii="微軟正黑體" w:eastAsia="微軟正黑體" w:hAnsi="微軟正黑體" w:hint="eastAsia"/>
          <w:b/>
          <w:sz w:val="22"/>
          <w:szCs w:val="22"/>
        </w:rPr>
        <w:t>王大閎建築劇場</w:t>
      </w:r>
    </w:p>
    <w:p w:rsidR="00DD5854" w:rsidRPr="00DD5854" w:rsidRDefault="003F6CBC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建築師王大閎 1953 年</w:t>
      </w:r>
      <w:r w:rsidR="00C46093">
        <w:rPr>
          <w:rFonts w:ascii="微軟正黑體" w:eastAsia="微軟正黑體" w:hAnsi="微軟正黑體" w:hint="eastAsia"/>
          <w:sz w:val="22"/>
          <w:szCs w:val="22"/>
        </w:rPr>
        <w:t>建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於建國南路巷弄內的自宅，在 2017 年重建於北美館南進門旁。2018 年北美館以「王大閎建築劇場」的型態啟動營運，強調「建築」與「劇場」兩個元素，「建築（本身作為一種上演生活的）劇場」或「建築（一個）劇場」，並以此概念持續推行各類導覽與參與式展演活動。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b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b/>
          <w:sz w:val="22"/>
          <w:szCs w:val="22"/>
        </w:rPr>
      </w:pPr>
      <w:r w:rsidRPr="00DD5854">
        <w:rPr>
          <w:rFonts w:ascii="微軟正黑體" w:eastAsia="微軟正黑體" w:hAnsi="微軟正黑體" w:hint="eastAsia"/>
          <w:b/>
          <w:sz w:val="22"/>
          <w:szCs w:val="22"/>
        </w:rPr>
        <w:t>「王大閎建築劇場X蔡柏璋」</w:t>
      </w:r>
      <w:r w:rsidRPr="00DD5854">
        <w:rPr>
          <w:rFonts w:ascii="微軟正黑體" w:eastAsia="微軟正黑體" w:hAnsi="微軟正黑體"/>
          <w:b/>
          <w:sz w:val="22"/>
          <w:szCs w:val="22"/>
        </w:rPr>
        <w:t>Podcast</w:t>
      </w:r>
      <w:r w:rsidRPr="00DD5854">
        <w:rPr>
          <w:rFonts w:ascii="微軟正黑體" w:eastAsia="微軟正黑體" w:hAnsi="微軟正黑體" w:hint="eastAsia"/>
          <w:b/>
          <w:sz w:val="22"/>
          <w:szCs w:val="22"/>
        </w:rPr>
        <w:t>節目《王大閎您哪位？</w:t>
      </w:r>
      <w:r w:rsidRPr="00DD5854">
        <w:rPr>
          <w:rFonts w:ascii="微軟正黑體" w:eastAsia="微軟正黑體" w:hAnsi="微軟正黑體" w:cs="Cambria Math" w:hint="eastAsia"/>
          <w:b/>
          <w:sz w:val="22"/>
          <w:szCs w:val="22"/>
        </w:rPr>
        <w:t>》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9</w:t>
      </w:r>
      <w:r w:rsidRPr="00DD5854">
        <w:rPr>
          <w:rFonts w:ascii="微軟正黑體" w:eastAsia="微軟正黑體" w:hAnsi="微軟正黑體"/>
          <w:sz w:val="22"/>
          <w:szCs w:val="22"/>
        </w:rPr>
        <w:t>/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23</w:t>
      </w:r>
      <w:r w:rsidRPr="00DD5854">
        <w:rPr>
          <w:rFonts w:ascii="微軟正黑體" w:eastAsia="微軟正黑體" w:hAnsi="微軟正黑體"/>
          <w:sz w:val="22"/>
          <w:szCs w:val="22"/>
        </w:rPr>
        <w:t xml:space="preserve"> 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-</w:t>
      </w:r>
      <w:r w:rsidRPr="00DD5854">
        <w:rPr>
          <w:rFonts w:ascii="微軟正黑體" w:eastAsia="微軟正黑體" w:hAnsi="微軟正黑體"/>
          <w:sz w:val="22"/>
          <w:szCs w:val="22"/>
        </w:rPr>
        <w:t xml:space="preserve"> 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12</w:t>
      </w:r>
      <w:r w:rsidRPr="00DD5854">
        <w:rPr>
          <w:rFonts w:ascii="微軟正黑體" w:eastAsia="微軟正黑體" w:hAnsi="微軟正黑體"/>
          <w:sz w:val="22"/>
          <w:szCs w:val="22"/>
        </w:rPr>
        <w:t>/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30，每周四上線一集，每集節目約30-</w:t>
      </w:r>
      <w:r w:rsidRPr="00DD5854">
        <w:rPr>
          <w:rFonts w:ascii="微軟正黑體" w:eastAsia="微軟正黑體" w:hAnsi="微軟正黑體"/>
          <w:sz w:val="22"/>
          <w:szCs w:val="22"/>
        </w:rPr>
        <w:t>40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分鐘。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策劃及主持人：蔡柏璋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音樂設計：柯智豪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b/>
          <w:sz w:val="22"/>
          <w:szCs w:val="22"/>
        </w:rPr>
      </w:pPr>
      <w:r w:rsidRPr="00DD5854">
        <w:rPr>
          <w:rFonts w:ascii="微軟正黑體" w:eastAsia="微軟正黑體" w:hAnsi="微軟正黑體" w:hint="eastAsia"/>
          <w:b/>
          <w:bCs/>
          <w:sz w:val="22"/>
          <w:szCs w:val="22"/>
          <w:shd w:val="clear" w:color="auto" w:fill="FFFFFF"/>
        </w:rPr>
        <w:t>各主題邀請來賓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主題一「名校的人文養成Ｘ我眼中的父親」</w:t>
      </w:r>
    </w:p>
    <w:p w:rsidR="00DD5854" w:rsidRPr="00DD5854" w:rsidRDefault="00C46093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王守正／建築師、王大閎</w:t>
      </w:r>
      <w:r w:rsidR="00DD5854" w:rsidRPr="00DD5854">
        <w:rPr>
          <w:rFonts w:ascii="微軟正黑體" w:eastAsia="微軟正黑體" w:hAnsi="微軟正黑體" w:hint="eastAsia"/>
          <w:sz w:val="22"/>
          <w:szCs w:val="22"/>
        </w:rPr>
        <w:t>之子</w:t>
      </w:r>
    </w:p>
    <w:p w:rsidR="00DD5854" w:rsidRPr="00DD5854" w:rsidRDefault="00C46093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>王依仁／王大閎</w:t>
      </w:r>
      <w:r w:rsidR="00DD5854" w:rsidRPr="00DD5854">
        <w:rPr>
          <w:rFonts w:ascii="微軟正黑體" w:eastAsia="微軟正黑體" w:hAnsi="微軟正黑體" w:hint="eastAsia"/>
          <w:sz w:val="22"/>
          <w:szCs w:val="22"/>
        </w:rPr>
        <w:t>之女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龔書章／國立陽明交通大學建築研究所教授、哈佛</w:t>
      </w:r>
      <w:r w:rsidR="00C46093">
        <w:rPr>
          <w:rFonts w:ascii="微軟正黑體" w:eastAsia="微軟正黑體" w:hAnsi="微軟正黑體" w:hint="eastAsia"/>
          <w:sz w:val="22"/>
          <w:szCs w:val="22"/>
        </w:rPr>
        <w:t>大學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建築研究所校友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lastRenderedPageBreak/>
        <w:t>李明璁／社會學家</w:t>
      </w:r>
      <w:r w:rsidR="00C46093" w:rsidRPr="00C46093">
        <w:rPr>
          <w:rFonts w:ascii="微軟正黑體" w:eastAsia="微軟正黑體" w:hAnsi="微軟正黑體" w:hint="eastAsia"/>
          <w:sz w:val="22"/>
          <w:szCs w:val="22"/>
        </w:rPr>
        <w:t>、英國劍橋大學社會人類學博士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主題二「這個地方，真能住人嗎？」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謝盈萱／演員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王安琪／演員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李劭婕／演員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主題三 「這個家，好像很有事？」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莫子儀／演員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謝孟庭／演員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康雅婷／演員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程時雍／演員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廣播劇《請問你是誰？》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編劇：徐譽庭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聲音演出：莫子儀、謝孟庭、康雅婷、程時雍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配樂：羅恩妮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主題四「你／妳，想要怎麼被記得？」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阮慶岳／作家、建築師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鄧惠文／精神科醫師、榮格心理分析師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周書毅／</w:t>
      </w:r>
      <w:r w:rsidR="00644528">
        <w:rPr>
          <w:rFonts w:ascii="微軟正黑體" w:eastAsia="微軟正黑體" w:hAnsi="微軟正黑體" w:hint="eastAsia"/>
          <w:sz w:val="22"/>
          <w:szCs w:val="22"/>
        </w:rPr>
        <w:t>編舞家、</w:t>
      </w:r>
      <w:r w:rsidRPr="00DD5854">
        <w:rPr>
          <w:rFonts w:ascii="微軟正黑體" w:eastAsia="微軟正黑體" w:hAnsi="微軟正黑體" w:hint="eastAsia"/>
          <w:sz w:val="22"/>
          <w:szCs w:val="22"/>
        </w:rPr>
        <w:t>舞蹈家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  <w:u w:val="single"/>
        </w:rPr>
      </w:pPr>
      <w:r w:rsidRPr="00DD5854">
        <w:rPr>
          <w:rFonts w:ascii="微軟正黑體" w:eastAsia="微軟正黑體" w:hAnsi="微軟正黑體" w:hint="eastAsia"/>
          <w:sz w:val="22"/>
          <w:szCs w:val="22"/>
          <w:u w:val="single"/>
        </w:rPr>
        <w:t>主題五「這是個需要歷史建築的時代嗎？」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李乾朗／國立臺北大學民俗藝術與文化政策研究所教授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王俊雄／實踐大學建築設計學系主任</w:t>
      </w:r>
    </w:p>
    <w:p w:rsidR="00DD5854" w:rsidRPr="00DD5854" w:rsidRDefault="00DD5854" w:rsidP="00DD5854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DD5854">
        <w:rPr>
          <w:rFonts w:ascii="微軟正黑體" w:eastAsia="微軟正黑體" w:hAnsi="微軟正黑體" w:hint="eastAsia"/>
          <w:sz w:val="22"/>
          <w:szCs w:val="22"/>
        </w:rPr>
        <w:t>李柏霖／劇場舞台設計</w:t>
      </w:r>
    </w:p>
    <w:sectPr w:rsidR="00DD5854" w:rsidRPr="00DD5854">
      <w:pgSz w:w="11900" w:h="16840"/>
      <w:pgMar w:top="1134" w:right="1077" w:bottom="1134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87"/>
    <w:rsid w:val="000044DE"/>
    <w:rsid w:val="000462C8"/>
    <w:rsid w:val="000E41FB"/>
    <w:rsid w:val="00191F57"/>
    <w:rsid w:val="002D7B54"/>
    <w:rsid w:val="003F6CBC"/>
    <w:rsid w:val="004053BE"/>
    <w:rsid w:val="00531F5A"/>
    <w:rsid w:val="0053692A"/>
    <w:rsid w:val="00612327"/>
    <w:rsid w:val="00644528"/>
    <w:rsid w:val="00675827"/>
    <w:rsid w:val="0068246F"/>
    <w:rsid w:val="006C794B"/>
    <w:rsid w:val="006F56FE"/>
    <w:rsid w:val="00705598"/>
    <w:rsid w:val="00893C94"/>
    <w:rsid w:val="008966A9"/>
    <w:rsid w:val="00933868"/>
    <w:rsid w:val="009455E5"/>
    <w:rsid w:val="009648A0"/>
    <w:rsid w:val="009739EB"/>
    <w:rsid w:val="00984E30"/>
    <w:rsid w:val="009C3316"/>
    <w:rsid w:val="00A10F92"/>
    <w:rsid w:val="00A72687"/>
    <w:rsid w:val="00AB0722"/>
    <w:rsid w:val="00B5446B"/>
    <w:rsid w:val="00BE1F3D"/>
    <w:rsid w:val="00C27847"/>
    <w:rsid w:val="00C46093"/>
    <w:rsid w:val="00C6451D"/>
    <w:rsid w:val="00C970E7"/>
    <w:rsid w:val="00D21BBC"/>
    <w:rsid w:val="00DD5854"/>
    <w:rsid w:val="00EE4054"/>
    <w:rsid w:val="00E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54"/>
    <w:pPr>
      <w:widowControl/>
    </w:pPr>
    <w:rPr>
      <w:rFonts w:ascii="新細明體" w:eastAsia="新細明體" w:hAnsi="新細明體" w:cs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120"/>
      <w:outlineLvl w:val="0"/>
    </w:pPr>
    <w:rPr>
      <w:rFonts w:ascii="Calibri" w:eastAsiaTheme="minorEastAsia" w:hAnsi="Calibri" w:cs="Calibri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Calibri" w:eastAsiaTheme="minorEastAsia" w:hAnsi="Calibri" w:cs="Calibri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spacing w:before="480" w:after="120"/>
    </w:pPr>
    <w:rPr>
      <w:rFonts w:ascii="Calibri" w:eastAsiaTheme="minorEastAsia" w:hAnsi="Calibri" w:cs="Calibri"/>
      <w:b/>
      <w:sz w:val="72"/>
      <w:szCs w:val="72"/>
    </w:rPr>
  </w:style>
  <w:style w:type="character" w:styleId="a4">
    <w:name w:val="Hyperlink"/>
    <w:basedOn w:val="a0"/>
    <w:uiPriority w:val="99"/>
    <w:unhideWhenUsed/>
    <w:rsid w:val="0049763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976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87183"/>
  </w:style>
  <w:style w:type="paragraph" w:styleId="a7">
    <w:name w:val="header"/>
    <w:basedOn w:val="a"/>
    <w:link w:val="a8"/>
    <w:uiPriority w:val="99"/>
    <w:unhideWhenUsed/>
    <w:rsid w:val="00C535FB"/>
    <w:pPr>
      <w:widowControl w:val="0"/>
      <w:tabs>
        <w:tab w:val="center" w:pos="4153"/>
        <w:tab w:val="right" w:pos="8306"/>
      </w:tabs>
      <w:snapToGrid w:val="0"/>
    </w:pPr>
    <w:rPr>
      <w:rFonts w:ascii="Calibri" w:eastAsiaTheme="minorEastAsia" w:hAnsi="Calibri" w:cs="Calibri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F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FB"/>
    <w:pPr>
      <w:widowControl w:val="0"/>
      <w:tabs>
        <w:tab w:val="center" w:pos="4153"/>
        <w:tab w:val="right" w:pos="8306"/>
      </w:tabs>
      <w:snapToGrid w:val="0"/>
    </w:pPr>
    <w:rPr>
      <w:rFonts w:ascii="Calibri" w:eastAsiaTheme="minorEastAsia" w:hAnsi="Calibri" w:cs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F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3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535F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F6CBC"/>
    <w:rPr>
      <w:b/>
      <w:bCs/>
    </w:rPr>
  </w:style>
  <w:style w:type="paragraph" w:styleId="Web">
    <w:name w:val="Normal (Web)"/>
    <w:basedOn w:val="a"/>
    <w:uiPriority w:val="99"/>
    <w:semiHidden/>
    <w:unhideWhenUsed/>
    <w:rsid w:val="008966A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854"/>
    <w:pPr>
      <w:widowControl/>
    </w:pPr>
    <w:rPr>
      <w:rFonts w:ascii="新細明體" w:eastAsia="新細明體" w:hAnsi="新細明體" w:cs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120"/>
      <w:outlineLvl w:val="0"/>
    </w:pPr>
    <w:rPr>
      <w:rFonts w:ascii="Calibri" w:eastAsiaTheme="minorEastAsia" w:hAnsi="Calibri" w:cs="Calibri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widowControl w:val="0"/>
      <w:spacing w:before="360" w:after="80"/>
      <w:outlineLvl w:val="1"/>
    </w:pPr>
    <w:rPr>
      <w:rFonts w:ascii="Calibri" w:eastAsiaTheme="minorEastAsia" w:hAnsi="Calibri" w:cs="Calibri"/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spacing w:before="480" w:after="120"/>
    </w:pPr>
    <w:rPr>
      <w:rFonts w:ascii="Calibri" w:eastAsiaTheme="minorEastAsia" w:hAnsi="Calibri" w:cs="Calibri"/>
      <w:b/>
      <w:sz w:val="72"/>
      <w:szCs w:val="72"/>
    </w:rPr>
  </w:style>
  <w:style w:type="character" w:styleId="a4">
    <w:name w:val="Hyperlink"/>
    <w:basedOn w:val="a0"/>
    <w:uiPriority w:val="99"/>
    <w:unhideWhenUsed/>
    <w:rsid w:val="00497631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9763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87183"/>
  </w:style>
  <w:style w:type="paragraph" w:styleId="a7">
    <w:name w:val="header"/>
    <w:basedOn w:val="a"/>
    <w:link w:val="a8"/>
    <w:uiPriority w:val="99"/>
    <w:unhideWhenUsed/>
    <w:rsid w:val="00C535FB"/>
    <w:pPr>
      <w:widowControl w:val="0"/>
      <w:tabs>
        <w:tab w:val="center" w:pos="4153"/>
        <w:tab w:val="right" w:pos="8306"/>
      </w:tabs>
      <w:snapToGrid w:val="0"/>
    </w:pPr>
    <w:rPr>
      <w:rFonts w:ascii="Calibri" w:eastAsiaTheme="minorEastAsia" w:hAnsi="Calibri" w:cs="Calibri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535F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535FB"/>
    <w:pPr>
      <w:widowControl w:val="0"/>
      <w:tabs>
        <w:tab w:val="center" w:pos="4153"/>
        <w:tab w:val="right" w:pos="8306"/>
      </w:tabs>
      <w:snapToGrid w:val="0"/>
    </w:pPr>
    <w:rPr>
      <w:rFonts w:ascii="Calibri" w:eastAsiaTheme="minorEastAsia" w:hAnsi="Calibri" w:cs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535FB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535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535F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3F6CBC"/>
    <w:rPr>
      <w:b/>
      <w:bCs/>
    </w:rPr>
  </w:style>
  <w:style w:type="paragraph" w:styleId="Web">
    <w:name w:val="Normal (Web)"/>
    <w:basedOn w:val="a"/>
    <w:uiPriority w:val="99"/>
    <w:semiHidden/>
    <w:unhideWhenUsed/>
    <w:rsid w:val="008966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tckao-tfam@mail.taipei.gov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ruchung-tfam@mail.taipei.gov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66ckiTcGx8tV6I1Sx23gSDBDg==">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鍾亞儒</cp:lastModifiedBy>
  <cp:revision>10</cp:revision>
  <cp:lastPrinted>2021-09-29T06:28:00Z</cp:lastPrinted>
  <dcterms:created xsi:type="dcterms:W3CDTF">2021-09-23T23:04:00Z</dcterms:created>
  <dcterms:modified xsi:type="dcterms:W3CDTF">2021-09-29T06:28:00Z</dcterms:modified>
</cp:coreProperties>
</file>