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431A4" w14:textId="7E06BCD1" w:rsidR="00480E85" w:rsidRPr="000B1C8F" w:rsidRDefault="00480E85" w:rsidP="000B1C8F">
      <w:pPr>
        <w:snapToGrid w:val="0"/>
        <w:spacing w:line="240" w:lineRule="atLeast"/>
        <w:rPr>
          <w:rFonts w:ascii="Times New Roman" w:eastAsia="標楷體" w:hAnsi="Times New Roman" w:cs="Times New Roman"/>
          <w:b/>
          <w:sz w:val="22"/>
        </w:rPr>
      </w:pPr>
      <w:r w:rsidRPr="000B1C8F">
        <w:rPr>
          <w:rFonts w:ascii="Times New Roman" w:eastAsia="標楷體" w:hAnsi="Times New Roman" w:cs="Times New Roman"/>
          <w:b/>
          <w:sz w:val="22"/>
        </w:rPr>
        <w:t>Taipei Fine Arts Museum Press Release</w:t>
      </w:r>
    </w:p>
    <w:p w14:paraId="63868E17" w14:textId="2050D993" w:rsidR="000B1C8F" w:rsidRDefault="000B1C8F" w:rsidP="000B1C8F">
      <w:pPr>
        <w:snapToGrid w:val="0"/>
        <w:spacing w:line="240" w:lineRule="atLeast"/>
        <w:rPr>
          <w:rFonts w:ascii="Times New Roman" w:eastAsia="標楷體" w:hAnsi="Times New Roman" w:cs="Times New Roman"/>
          <w:b/>
          <w:sz w:val="22"/>
        </w:rPr>
      </w:pPr>
      <w:r w:rsidRPr="000B1C8F">
        <w:rPr>
          <w:rFonts w:ascii="Times New Roman" w:eastAsia="標楷體" w:hAnsi="Times New Roman" w:cs="Times New Roman"/>
          <w:b/>
          <w:sz w:val="22"/>
        </w:rPr>
        <w:t>FOR IMMEDIATE RELEASE</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8051"/>
      </w:tblGrid>
      <w:tr w:rsidR="000B1C8F" w:rsidRPr="00203AC0" w14:paraId="4431956E" w14:textId="77777777" w:rsidTr="00472A1A">
        <w:tc>
          <w:tcPr>
            <w:tcW w:w="1526" w:type="dxa"/>
            <w:shd w:val="clear" w:color="auto" w:fill="auto"/>
          </w:tcPr>
          <w:p w14:paraId="1539FADC" w14:textId="77777777" w:rsidR="000B1C8F" w:rsidRPr="00CF5783" w:rsidRDefault="000B1C8F" w:rsidP="000B1C8F">
            <w:pPr>
              <w:snapToGrid w:val="0"/>
              <w:spacing w:line="276" w:lineRule="auto"/>
              <w:ind w:leftChars="-43" w:left="-103"/>
              <w:rPr>
                <w:sz w:val="18"/>
                <w:szCs w:val="18"/>
              </w:rPr>
            </w:pPr>
            <w:r w:rsidRPr="00CF5783">
              <w:rPr>
                <w:b/>
                <w:sz w:val="18"/>
                <w:szCs w:val="18"/>
              </w:rPr>
              <w:t xml:space="preserve">Media Contact </w:t>
            </w:r>
          </w:p>
        </w:tc>
        <w:tc>
          <w:tcPr>
            <w:tcW w:w="8221" w:type="dxa"/>
          </w:tcPr>
          <w:p w14:paraId="6C599838" w14:textId="01479DD2" w:rsidR="000B1C8F" w:rsidRPr="000B1C8F" w:rsidRDefault="000B1C8F" w:rsidP="00472A1A">
            <w:pPr>
              <w:snapToGrid w:val="0"/>
              <w:spacing w:line="276" w:lineRule="auto"/>
            </w:pPr>
            <w:r w:rsidRPr="000B1C8F">
              <w:rPr>
                <w:sz w:val="18"/>
                <w:szCs w:val="18"/>
              </w:rPr>
              <w:t xml:space="preserve">Daisy </w:t>
            </w:r>
            <w:proofErr w:type="spellStart"/>
            <w:r w:rsidRPr="000B1C8F">
              <w:rPr>
                <w:sz w:val="18"/>
                <w:szCs w:val="18"/>
              </w:rPr>
              <w:t>Shiou</w:t>
            </w:r>
            <w:proofErr w:type="spellEnd"/>
            <w:r w:rsidRPr="00CF5783">
              <w:rPr>
                <w:sz w:val="18"/>
                <w:szCs w:val="18"/>
              </w:rPr>
              <w:t xml:space="preserve"> (</w:t>
            </w:r>
            <w:hyperlink r:id="rId6" w:history="1">
              <w:r w:rsidRPr="00441795">
                <w:rPr>
                  <w:rStyle w:val="ab"/>
                </w:rPr>
                <w:t>daisy.s@tfam.gov.tw</w:t>
              </w:r>
            </w:hyperlink>
            <w:r w:rsidRPr="00CF5783">
              <w:rPr>
                <w:sz w:val="18"/>
                <w:szCs w:val="18"/>
              </w:rPr>
              <w:t>)</w:t>
            </w:r>
            <w:r>
              <w:rPr>
                <w:sz w:val="18"/>
                <w:szCs w:val="18"/>
              </w:rPr>
              <w:br/>
            </w:r>
            <w:r w:rsidRPr="00CF5783">
              <w:rPr>
                <w:sz w:val="18"/>
                <w:szCs w:val="18"/>
              </w:rPr>
              <w:t>Tzu-chin Kao (</w:t>
            </w:r>
            <w:hyperlink r:id="rId7" w:history="1">
              <w:r w:rsidRPr="00CF5783">
                <w:rPr>
                  <w:rStyle w:val="ab"/>
                </w:rPr>
                <w:t>tckao@tfam.gov.tw</w:t>
              </w:r>
            </w:hyperlink>
            <w:r w:rsidRPr="00CF5783">
              <w:rPr>
                <w:sz w:val="18"/>
                <w:szCs w:val="18"/>
              </w:rPr>
              <w:t>)</w:t>
            </w:r>
          </w:p>
        </w:tc>
      </w:tr>
    </w:tbl>
    <w:p w14:paraId="64713F22" w14:textId="77777777" w:rsidR="00480E85" w:rsidRPr="002446C3" w:rsidRDefault="00480E85" w:rsidP="00480E85">
      <w:pPr>
        <w:spacing w:line="440" w:lineRule="exact"/>
        <w:contextualSpacing/>
        <w:rPr>
          <w:rFonts w:asciiTheme="majorHAnsi" w:eastAsia="微軟正黑體" w:hAnsiTheme="majorHAnsi" w:cs="Times New Roman"/>
          <w:bCs/>
          <w:szCs w:val="24"/>
        </w:rPr>
      </w:pPr>
    </w:p>
    <w:p w14:paraId="6478B5C9" w14:textId="50528030" w:rsidR="000C750B" w:rsidRPr="002446C3" w:rsidRDefault="000C750B" w:rsidP="007705E8">
      <w:pPr>
        <w:widowControl/>
        <w:snapToGrid w:val="0"/>
        <w:rPr>
          <w:rFonts w:asciiTheme="majorHAnsi" w:eastAsia="微軟正黑體" w:hAnsiTheme="majorHAnsi" w:cs="Times New Roman"/>
          <w:b/>
          <w:i/>
          <w:kern w:val="0"/>
          <w:szCs w:val="24"/>
        </w:rPr>
      </w:pPr>
      <w:r w:rsidRPr="002446C3">
        <w:rPr>
          <w:rFonts w:asciiTheme="majorHAnsi" w:eastAsia="微軟正黑體" w:hAnsiTheme="majorHAnsi" w:cs="Times New Roman"/>
          <w:b/>
          <w:i/>
          <w:kern w:val="0"/>
          <w:szCs w:val="24"/>
        </w:rPr>
        <w:t>Great Migrations: Lu Ming-</w:t>
      </w:r>
      <w:proofErr w:type="spellStart"/>
      <w:r w:rsidR="004717E0">
        <w:rPr>
          <w:rFonts w:asciiTheme="majorHAnsi" w:eastAsia="微軟正黑體" w:hAnsiTheme="majorHAnsi" w:cs="Times New Roman" w:hint="eastAsia"/>
          <w:b/>
          <w:i/>
          <w:kern w:val="0"/>
          <w:szCs w:val="24"/>
        </w:rPr>
        <w:t>T</w:t>
      </w:r>
      <w:r w:rsidRPr="002446C3">
        <w:rPr>
          <w:rFonts w:asciiTheme="majorHAnsi" w:eastAsia="微軟正黑體" w:hAnsiTheme="majorHAnsi" w:cs="Times New Roman"/>
          <w:b/>
          <w:i/>
          <w:kern w:val="0"/>
          <w:szCs w:val="24"/>
        </w:rPr>
        <w:t>e</w:t>
      </w:r>
      <w:proofErr w:type="spellEnd"/>
    </w:p>
    <w:p w14:paraId="6981D63E" w14:textId="220E3479" w:rsidR="000C750B" w:rsidRPr="002446C3" w:rsidRDefault="000B1C8F" w:rsidP="007705E8">
      <w:pPr>
        <w:widowControl/>
        <w:snapToGrid w:val="0"/>
        <w:rPr>
          <w:rFonts w:asciiTheme="majorHAnsi" w:eastAsia="微軟正黑體" w:hAnsiTheme="majorHAnsi" w:cs="Times New Roman"/>
          <w:kern w:val="0"/>
          <w:szCs w:val="24"/>
        </w:rPr>
      </w:pPr>
      <w:r>
        <w:rPr>
          <w:rFonts w:asciiTheme="majorHAnsi" w:eastAsia="微軟正黑體" w:hAnsiTheme="majorHAnsi" w:cs="Times New Roman" w:hint="eastAsia"/>
          <w:kern w:val="0"/>
          <w:szCs w:val="24"/>
        </w:rPr>
        <w:t>Ap</w:t>
      </w:r>
      <w:r>
        <w:rPr>
          <w:rFonts w:asciiTheme="majorHAnsi" w:eastAsia="微軟正黑體" w:hAnsiTheme="majorHAnsi" w:cs="Times New Roman"/>
          <w:kern w:val="0"/>
          <w:szCs w:val="24"/>
        </w:rPr>
        <w:t>ril 17 to July 18</w:t>
      </w:r>
      <w:r>
        <w:rPr>
          <w:rFonts w:asciiTheme="majorHAnsi" w:eastAsia="微軟正黑體" w:hAnsiTheme="majorHAnsi" w:cs="Times New Roman" w:hint="eastAsia"/>
          <w:kern w:val="0"/>
          <w:szCs w:val="24"/>
        </w:rPr>
        <w:t>, 2021</w:t>
      </w:r>
    </w:p>
    <w:p w14:paraId="5C5A7403" w14:textId="7A027020" w:rsidR="00446E62" w:rsidRPr="002446C3" w:rsidRDefault="000C750B">
      <w:pPr>
        <w:rPr>
          <w:rFonts w:asciiTheme="majorHAnsi" w:hAnsiTheme="majorHAnsi" w:cs="Times New Roman"/>
          <w:szCs w:val="24"/>
        </w:rPr>
      </w:pPr>
      <w:r w:rsidRPr="002446C3">
        <w:rPr>
          <w:rFonts w:asciiTheme="majorHAnsi" w:hAnsiTheme="majorHAnsi" w:cs="Times New Roman"/>
          <w:szCs w:val="24"/>
        </w:rPr>
        <w:t>Galleries 2A &amp; 2B</w:t>
      </w:r>
      <w:r w:rsidR="00B24E49">
        <w:rPr>
          <w:rFonts w:asciiTheme="majorHAnsi" w:hAnsiTheme="majorHAnsi" w:cs="Times New Roman"/>
          <w:szCs w:val="24"/>
        </w:rPr>
        <w:t>,</w:t>
      </w:r>
      <w:r w:rsidR="00B24E49" w:rsidRPr="00B24E49">
        <w:rPr>
          <w:rFonts w:asciiTheme="majorHAnsi" w:hAnsiTheme="majorHAnsi" w:cs="Times New Roman"/>
          <w:szCs w:val="24"/>
        </w:rPr>
        <w:t xml:space="preserve"> </w:t>
      </w:r>
      <w:r w:rsidR="00B24E49" w:rsidRPr="002446C3">
        <w:rPr>
          <w:rFonts w:asciiTheme="majorHAnsi" w:hAnsiTheme="majorHAnsi" w:cs="Times New Roman"/>
          <w:szCs w:val="24"/>
        </w:rPr>
        <w:t>Taipei Fine Arts Museum</w:t>
      </w:r>
    </w:p>
    <w:p w14:paraId="152181B7" w14:textId="4A947828" w:rsidR="005C68C2" w:rsidRDefault="000B1C8F" w:rsidP="003D6868">
      <w:pPr>
        <w:snapToGrid w:val="0"/>
        <w:rPr>
          <w:rFonts w:asciiTheme="majorHAnsi" w:hAnsiTheme="majorHAnsi" w:cs="Times New Roman"/>
          <w:szCs w:val="24"/>
        </w:rPr>
      </w:pPr>
      <w:r>
        <w:rPr>
          <w:rFonts w:asciiTheme="majorHAnsi" w:hAnsiTheme="majorHAnsi" w:cs="Times New Roman"/>
          <w:noProof/>
          <w:szCs w:val="24"/>
        </w:rPr>
        <w:drawing>
          <wp:inline distT="0" distB="0" distL="0" distR="0" wp14:anchorId="10EFB331" wp14:editId="3B59E17E">
            <wp:extent cx="6066155" cy="23837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2383790"/>
                    </a:xfrm>
                    <a:prstGeom prst="rect">
                      <a:avLst/>
                    </a:prstGeom>
                    <a:noFill/>
                  </pic:spPr>
                </pic:pic>
              </a:graphicData>
            </a:graphic>
          </wp:inline>
        </w:drawing>
      </w:r>
    </w:p>
    <w:p w14:paraId="3CD26C2D" w14:textId="77777777" w:rsidR="00B24E49" w:rsidRPr="002446C3" w:rsidRDefault="00B24E49" w:rsidP="003D6868">
      <w:pPr>
        <w:snapToGrid w:val="0"/>
        <w:rPr>
          <w:rFonts w:asciiTheme="majorHAnsi" w:hAnsiTheme="majorHAnsi" w:cs="Times New Roman"/>
          <w:szCs w:val="24"/>
        </w:rPr>
      </w:pPr>
    </w:p>
    <w:p w14:paraId="4A79B82D" w14:textId="6C01FF02" w:rsidR="000C750B" w:rsidRPr="002446C3" w:rsidRDefault="000C750B" w:rsidP="000C750B">
      <w:pPr>
        <w:widowControl/>
        <w:snapToGrid w:val="0"/>
        <w:jc w:val="center"/>
        <w:rPr>
          <w:rFonts w:asciiTheme="majorHAnsi" w:eastAsia="微軟正黑體" w:hAnsiTheme="majorHAnsi" w:cs="Times New Roman"/>
          <w:b/>
          <w:i/>
          <w:kern w:val="0"/>
          <w:szCs w:val="24"/>
        </w:rPr>
      </w:pPr>
      <w:r w:rsidRPr="002446C3">
        <w:rPr>
          <w:rFonts w:asciiTheme="majorHAnsi" w:eastAsia="微軟正黑體" w:hAnsiTheme="majorHAnsi" w:cs="Times New Roman"/>
          <w:b/>
          <w:i/>
          <w:kern w:val="0"/>
          <w:szCs w:val="24"/>
        </w:rPr>
        <w:t>Great Migrations: Lu Ming-</w:t>
      </w:r>
      <w:proofErr w:type="spellStart"/>
      <w:r w:rsidR="004717E0">
        <w:rPr>
          <w:rFonts w:asciiTheme="majorHAnsi" w:eastAsia="微軟正黑體" w:hAnsiTheme="majorHAnsi" w:cs="Times New Roman" w:hint="eastAsia"/>
          <w:b/>
          <w:i/>
          <w:kern w:val="0"/>
          <w:szCs w:val="24"/>
        </w:rPr>
        <w:t>T</w:t>
      </w:r>
      <w:r w:rsidRPr="002446C3">
        <w:rPr>
          <w:rFonts w:asciiTheme="majorHAnsi" w:eastAsia="微軟正黑體" w:hAnsiTheme="majorHAnsi" w:cs="Times New Roman"/>
          <w:b/>
          <w:i/>
          <w:kern w:val="0"/>
          <w:szCs w:val="24"/>
        </w:rPr>
        <w:t>e</w:t>
      </w:r>
      <w:proofErr w:type="spellEnd"/>
    </w:p>
    <w:p w14:paraId="09E1D90E" w14:textId="77777777" w:rsidR="00B82109" w:rsidRPr="00354E8F" w:rsidRDefault="000C750B" w:rsidP="003D6868">
      <w:pPr>
        <w:snapToGrid w:val="0"/>
        <w:jc w:val="center"/>
        <w:rPr>
          <w:rFonts w:asciiTheme="majorHAnsi" w:eastAsia="微軟正黑體" w:hAnsiTheme="majorHAnsi" w:cs="Times New Roman"/>
          <w:szCs w:val="24"/>
        </w:rPr>
      </w:pPr>
      <w:r w:rsidRPr="00354E8F">
        <w:rPr>
          <w:rFonts w:asciiTheme="majorHAnsi" w:eastAsia="微軟正黑體" w:hAnsiTheme="majorHAnsi" w:cs="Times New Roman"/>
          <w:szCs w:val="24"/>
        </w:rPr>
        <w:t xml:space="preserve">Looking Back on Over Half a Century of Art, </w:t>
      </w:r>
    </w:p>
    <w:p w14:paraId="64824EB6" w14:textId="3850AD8D" w:rsidR="000C750B" w:rsidRPr="00354E8F" w:rsidRDefault="00B82109" w:rsidP="003D6868">
      <w:pPr>
        <w:snapToGrid w:val="0"/>
        <w:jc w:val="center"/>
        <w:rPr>
          <w:rFonts w:asciiTheme="majorHAnsi" w:eastAsia="微軟正黑體" w:hAnsiTheme="majorHAnsi" w:cs="Times New Roman"/>
          <w:szCs w:val="24"/>
        </w:rPr>
      </w:pPr>
      <w:r w:rsidRPr="00354E8F">
        <w:rPr>
          <w:rFonts w:asciiTheme="majorHAnsi" w:eastAsia="微軟正黑體" w:hAnsiTheme="majorHAnsi" w:cs="Times New Roman"/>
          <w:szCs w:val="24"/>
        </w:rPr>
        <w:t xml:space="preserve">Beyond the </w:t>
      </w:r>
      <w:r w:rsidR="000C750B" w:rsidRPr="00354E8F">
        <w:rPr>
          <w:rFonts w:asciiTheme="majorHAnsi" w:eastAsia="微軟正黑體" w:hAnsiTheme="majorHAnsi" w:cs="Times New Roman"/>
          <w:szCs w:val="24"/>
        </w:rPr>
        <w:t xml:space="preserve">Ark toward </w:t>
      </w:r>
      <w:r w:rsidRPr="00354E8F">
        <w:rPr>
          <w:rFonts w:asciiTheme="majorHAnsi" w:eastAsia="微軟正黑體" w:hAnsiTheme="majorHAnsi" w:cs="Times New Roman"/>
          <w:szCs w:val="24"/>
        </w:rPr>
        <w:t xml:space="preserve">the Freedom of </w:t>
      </w:r>
      <w:r w:rsidR="000C750B" w:rsidRPr="00354E8F">
        <w:rPr>
          <w:rFonts w:asciiTheme="majorHAnsi" w:eastAsia="微軟正黑體" w:hAnsiTheme="majorHAnsi" w:cs="Times New Roman"/>
          <w:szCs w:val="24"/>
        </w:rPr>
        <w:t>Media Liberation</w:t>
      </w:r>
    </w:p>
    <w:p w14:paraId="7EFE8DAA" w14:textId="77777777" w:rsidR="000C79CB" w:rsidRPr="002446C3" w:rsidRDefault="000C79CB" w:rsidP="000C79CB">
      <w:pPr>
        <w:snapToGrid w:val="0"/>
        <w:rPr>
          <w:rFonts w:asciiTheme="majorHAnsi" w:eastAsia="微軟正黑體" w:hAnsiTheme="majorHAnsi" w:cs="Times New Roman"/>
          <w:szCs w:val="24"/>
        </w:rPr>
      </w:pPr>
    </w:p>
    <w:p w14:paraId="3D8EAB99" w14:textId="77777777" w:rsidR="00315515" w:rsidRDefault="00315515" w:rsidP="005A4563">
      <w:pPr>
        <w:snapToGrid w:val="0"/>
        <w:jc w:val="both"/>
        <w:rPr>
          <w:rFonts w:asciiTheme="majorHAnsi" w:eastAsia="微軟正黑體" w:hAnsiTheme="majorHAnsi" w:cs="Times New Roman"/>
          <w:szCs w:val="24"/>
        </w:rPr>
      </w:pPr>
    </w:p>
    <w:p w14:paraId="68115FA9" w14:textId="56E85A1D" w:rsidR="00976E11" w:rsidRPr="002446C3" w:rsidRDefault="00D00A04" w:rsidP="005A4563">
      <w:pPr>
        <w:snapToGrid w:val="0"/>
        <w:jc w:val="both"/>
        <w:rPr>
          <w:rFonts w:asciiTheme="majorHAnsi" w:eastAsia="微軟正黑體" w:hAnsiTheme="majorHAnsi" w:cs="Times New Roman"/>
          <w:szCs w:val="24"/>
        </w:rPr>
      </w:pPr>
      <w:r>
        <w:rPr>
          <w:rFonts w:asciiTheme="majorHAnsi" w:eastAsia="微軟正黑體" w:hAnsiTheme="majorHAnsi" w:cs="Times New Roman"/>
          <w:szCs w:val="24"/>
        </w:rPr>
        <w:t>“</w:t>
      </w:r>
      <w:r w:rsidR="000C750B" w:rsidRPr="002446C3">
        <w:rPr>
          <w:rFonts w:asciiTheme="majorHAnsi" w:eastAsia="微軟正黑體" w:hAnsiTheme="majorHAnsi" w:cs="Times New Roman"/>
          <w:szCs w:val="24"/>
        </w:rPr>
        <w:t>Great Migrations: Lu Ming-</w:t>
      </w:r>
      <w:proofErr w:type="spellStart"/>
      <w:r w:rsidR="004717E0">
        <w:rPr>
          <w:rFonts w:asciiTheme="majorHAnsi" w:eastAsia="微軟正黑體" w:hAnsiTheme="majorHAnsi" w:cs="Times New Roman" w:hint="eastAsia"/>
          <w:szCs w:val="24"/>
        </w:rPr>
        <w:t>T</w:t>
      </w:r>
      <w:r w:rsidR="000C750B" w:rsidRPr="002446C3">
        <w:rPr>
          <w:rFonts w:asciiTheme="majorHAnsi" w:eastAsia="微軟正黑體" w:hAnsiTheme="majorHAnsi" w:cs="Times New Roman"/>
          <w:szCs w:val="24"/>
        </w:rPr>
        <w:t>e</w:t>
      </w:r>
      <w:proofErr w:type="spellEnd"/>
      <w:r>
        <w:rPr>
          <w:rFonts w:asciiTheme="majorHAnsi" w:eastAsia="微軟正黑體" w:hAnsiTheme="majorHAnsi" w:cs="Times New Roman"/>
          <w:szCs w:val="24"/>
        </w:rPr>
        <w:t>”</w:t>
      </w:r>
      <w:r w:rsidR="000C750B" w:rsidRPr="002446C3">
        <w:rPr>
          <w:rFonts w:asciiTheme="majorHAnsi" w:eastAsia="微軟正黑體" w:hAnsiTheme="majorHAnsi" w:cs="Times New Roman"/>
          <w:szCs w:val="24"/>
        </w:rPr>
        <w:t xml:space="preserve"> officially opens on April 17 at Taipei Fine Arts Museum (TFAM)</w:t>
      </w:r>
      <w:r w:rsidR="00976E11" w:rsidRPr="002446C3">
        <w:rPr>
          <w:rFonts w:asciiTheme="majorHAnsi" w:eastAsia="微軟正黑體" w:hAnsiTheme="majorHAnsi" w:cs="Times New Roman"/>
          <w:szCs w:val="24"/>
        </w:rPr>
        <w:t>. This large-scale retrospective solo exhibition explores the many stages of Lu Ming-</w:t>
      </w:r>
      <w:proofErr w:type="spellStart"/>
      <w:r w:rsidR="004717E0">
        <w:rPr>
          <w:rFonts w:asciiTheme="majorHAnsi" w:eastAsia="微軟正黑體" w:hAnsiTheme="majorHAnsi" w:cs="Times New Roman" w:hint="eastAsia"/>
          <w:szCs w:val="24"/>
        </w:rPr>
        <w:t>T</w:t>
      </w:r>
      <w:r w:rsidR="00976E11" w:rsidRPr="002446C3">
        <w:rPr>
          <w:rFonts w:asciiTheme="majorHAnsi" w:eastAsia="微軟正黑體" w:hAnsiTheme="majorHAnsi" w:cs="Times New Roman"/>
          <w:szCs w:val="24"/>
        </w:rPr>
        <w:t>e</w:t>
      </w:r>
      <w:r>
        <w:rPr>
          <w:rFonts w:asciiTheme="majorHAnsi" w:eastAsia="微軟正黑體" w:hAnsiTheme="majorHAnsi" w:cs="Times New Roman"/>
          <w:szCs w:val="24"/>
        </w:rPr>
        <w:t>’</w:t>
      </w:r>
      <w:r w:rsidR="00976E11" w:rsidRPr="002446C3">
        <w:rPr>
          <w:rFonts w:asciiTheme="majorHAnsi" w:eastAsia="微軟正黑體" w:hAnsiTheme="majorHAnsi" w:cs="Times New Roman"/>
          <w:szCs w:val="24"/>
        </w:rPr>
        <w:t>s</w:t>
      </w:r>
      <w:proofErr w:type="spellEnd"/>
      <w:r w:rsidR="00976E11" w:rsidRPr="002446C3">
        <w:rPr>
          <w:rFonts w:asciiTheme="majorHAnsi" w:eastAsia="微軟正黑體" w:hAnsiTheme="majorHAnsi" w:cs="Times New Roman"/>
          <w:szCs w:val="24"/>
        </w:rPr>
        <w:t xml:space="preserve"> career in art, from the 1970s to today</w:t>
      </w:r>
      <w:r w:rsidR="000C750B" w:rsidRPr="002446C3">
        <w:rPr>
          <w:rFonts w:asciiTheme="majorHAnsi" w:eastAsia="微軟正黑體" w:hAnsiTheme="majorHAnsi" w:cs="Times New Roman"/>
          <w:szCs w:val="24"/>
        </w:rPr>
        <w:t xml:space="preserve">, featuring more than 100 </w:t>
      </w:r>
      <w:r w:rsidR="00976E11" w:rsidRPr="002446C3">
        <w:rPr>
          <w:rFonts w:asciiTheme="majorHAnsi" w:eastAsia="微軟正黑體" w:hAnsiTheme="majorHAnsi" w:cs="Times New Roman"/>
          <w:szCs w:val="24"/>
        </w:rPr>
        <w:t xml:space="preserve">exceptional </w:t>
      </w:r>
      <w:r w:rsidR="000C750B" w:rsidRPr="002446C3">
        <w:rPr>
          <w:rFonts w:asciiTheme="majorHAnsi" w:eastAsia="微軟正黑體" w:hAnsiTheme="majorHAnsi" w:cs="Times New Roman"/>
          <w:szCs w:val="24"/>
        </w:rPr>
        <w:t xml:space="preserve">works, </w:t>
      </w:r>
      <w:r w:rsidR="00976E11" w:rsidRPr="002446C3">
        <w:rPr>
          <w:rFonts w:asciiTheme="majorHAnsi" w:eastAsia="微軟正黑體" w:hAnsiTheme="majorHAnsi" w:cs="Times New Roman"/>
          <w:szCs w:val="24"/>
        </w:rPr>
        <w:t xml:space="preserve">from </w:t>
      </w:r>
      <w:r w:rsidR="000C750B" w:rsidRPr="002446C3">
        <w:rPr>
          <w:rFonts w:asciiTheme="majorHAnsi" w:eastAsia="微軟正黑體" w:hAnsiTheme="majorHAnsi" w:cs="Times New Roman"/>
          <w:szCs w:val="24"/>
        </w:rPr>
        <w:t>two-dimensional paintings</w:t>
      </w:r>
      <w:r w:rsidR="00976E11" w:rsidRPr="002446C3">
        <w:rPr>
          <w:rFonts w:asciiTheme="majorHAnsi" w:eastAsia="微軟正黑體" w:hAnsiTheme="majorHAnsi" w:cs="Times New Roman"/>
          <w:szCs w:val="24"/>
        </w:rPr>
        <w:t xml:space="preserve"> to </w:t>
      </w:r>
      <w:r w:rsidR="000C750B" w:rsidRPr="002446C3">
        <w:rPr>
          <w:rFonts w:asciiTheme="majorHAnsi" w:eastAsia="微軟正黑體" w:hAnsiTheme="majorHAnsi" w:cs="Times New Roman"/>
          <w:szCs w:val="24"/>
        </w:rPr>
        <w:t xml:space="preserve">video installations, three-dimensional sculptures, spatial installations, </w:t>
      </w:r>
      <w:proofErr w:type="spellStart"/>
      <w:r w:rsidR="000C750B" w:rsidRPr="002446C3">
        <w:rPr>
          <w:rFonts w:asciiTheme="majorHAnsi" w:eastAsia="微軟正黑體" w:hAnsiTheme="majorHAnsi" w:cs="Times New Roman"/>
          <w:szCs w:val="24"/>
        </w:rPr>
        <w:t>readymades</w:t>
      </w:r>
      <w:proofErr w:type="spellEnd"/>
      <w:r w:rsidR="000C750B" w:rsidRPr="002446C3">
        <w:rPr>
          <w:rFonts w:asciiTheme="majorHAnsi" w:eastAsia="微軟正黑體" w:hAnsiTheme="majorHAnsi" w:cs="Times New Roman"/>
          <w:szCs w:val="24"/>
        </w:rPr>
        <w:t xml:space="preserve">, and manuscripts. </w:t>
      </w:r>
    </w:p>
    <w:p w14:paraId="10D54C84" w14:textId="77777777" w:rsidR="00976E11" w:rsidRPr="002446C3" w:rsidRDefault="00976E11" w:rsidP="005A4563">
      <w:pPr>
        <w:snapToGrid w:val="0"/>
        <w:jc w:val="both"/>
        <w:rPr>
          <w:rFonts w:asciiTheme="majorHAnsi" w:eastAsia="微軟正黑體" w:hAnsiTheme="majorHAnsi" w:cs="Times New Roman"/>
          <w:szCs w:val="24"/>
        </w:rPr>
      </w:pPr>
    </w:p>
    <w:p w14:paraId="2016404F" w14:textId="315240AE" w:rsidR="000C750B" w:rsidRPr="002446C3" w:rsidRDefault="00D53DB7" w:rsidP="005A4563">
      <w:pPr>
        <w:snapToGrid w:val="0"/>
        <w:jc w:val="both"/>
        <w:rPr>
          <w:rFonts w:asciiTheme="majorHAnsi" w:eastAsia="微軟正黑體" w:hAnsiTheme="majorHAnsi" w:cs="Times New Roman"/>
          <w:szCs w:val="24"/>
        </w:rPr>
      </w:pPr>
      <w:r w:rsidRPr="002446C3">
        <w:rPr>
          <w:rFonts w:asciiTheme="majorHAnsi" w:eastAsia="微軟正黑體" w:hAnsiTheme="majorHAnsi" w:cs="Times New Roman"/>
          <w:szCs w:val="24"/>
        </w:rPr>
        <w:t xml:space="preserve">In preparation for the </w:t>
      </w:r>
      <w:r w:rsidR="003735C9" w:rsidRPr="002446C3">
        <w:rPr>
          <w:rFonts w:asciiTheme="majorHAnsi" w:eastAsia="微軟正黑體" w:hAnsiTheme="majorHAnsi" w:cs="Times New Roman"/>
          <w:szCs w:val="24"/>
        </w:rPr>
        <w:t>exhibition</w:t>
      </w:r>
      <w:r w:rsidRPr="002446C3">
        <w:rPr>
          <w:rFonts w:asciiTheme="majorHAnsi" w:eastAsia="微軟正黑體" w:hAnsiTheme="majorHAnsi" w:cs="Times New Roman"/>
          <w:szCs w:val="24"/>
        </w:rPr>
        <w:t>,</w:t>
      </w:r>
      <w:r w:rsidR="003735C9" w:rsidRPr="002446C3">
        <w:rPr>
          <w:rFonts w:asciiTheme="majorHAnsi" w:eastAsia="微軟正黑體" w:hAnsiTheme="majorHAnsi" w:cs="Times New Roman"/>
          <w:szCs w:val="24"/>
        </w:rPr>
        <w:t xml:space="preserve"> </w:t>
      </w:r>
      <w:r w:rsidR="00B61AE2">
        <w:rPr>
          <w:rFonts w:asciiTheme="majorHAnsi" w:eastAsia="微軟正黑體" w:hAnsiTheme="majorHAnsi" w:cs="Times New Roman" w:hint="eastAsia"/>
          <w:szCs w:val="24"/>
        </w:rPr>
        <w:t>Lu</w:t>
      </w:r>
      <w:r w:rsidR="003735C9" w:rsidRPr="002446C3">
        <w:rPr>
          <w:rFonts w:asciiTheme="majorHAnsi" w:eastAsia="微軟正黑體" w:hAnsiTheme="majorHAnsi" w:cs="Times New Roman"/>
          <w:szCs w:val="24"/>
        </w:rPr>
        <w:t xml:space="preserve"> invited a </w:t>
      </w:r>
      <w:r w:rsidRPr="002446C3">
        <w:rPr>
          <w:rFonts w:asciiTheme="majorHAnsi" w:eastAsia="微軟正黑體" w:hAnsiTheme="majorHAnsi" w:cs="Times New Roman"/>
          <w:szCs w:val="24"/>
        </w:rPr>
        <w:t>consultative team</w:t>
      </w:r>
      <w:r w:rsidR="003735C9" w:rsidRPr="002446C3">
        <w:rPr>
          <w:rFonts w:asciiTheme="majorHAnsi" w:eastAsia="微軟正黑體" w:hAnsiTheme="majorHAnsi" w:cs="Times New Roman"/>
          <w:szCs w:val="24"/>
        </w:rPr>
        <w:t xml:space="preserve"> </w:t>
      </w:r>
      <w:r w:rsidRPr="002446C3">
        <w:rPr>
          <w:rFonts w:asciiTheme="majorHAnsi" w:eastAsia="微軟正黑體" w:hAnsiTheme="majorHAnsi" w:cs="Times New Roman"/>
          <w:szCs w:val="24"/>
        </w:rPr>
        <w:t xml:space="preserve">of </w:t>
      </w:r>
      <w:r w:rsidR="00B24E49" w:rsidRPr="00B24E49">
        <w:rPr>
          <w:rFonts w:asciiTheme="majorHAnsi" w:eastAsia="微軟正黑體" w:hAnsiTheme="majorHAnsi" w:cs="Times New Roman"/>
          <w:szCs w:val="24"/>
        </w:rPr>
        <w:t>T</w:t>
      </w:r>
      <w:r w:rsidR="007D1FB0">
        <w:rPr>
          <w:rFonts w:asciiTheme="majorHAnsi" w:eastAsia="微軟正黑體" w:hAnsiTheme="majorHAnsi" w:cs="Times New Roman"/>
          <w:szCs w:val="24"/>
        </w:rPr>
        <w:t>song</w:t>
      </w:r>
      <w:r w:rsidR="00B24E49" w:rsidRPr="00B24E49">
        <w:rPr>
          <w:rFonts w:asciiTheme="majorHAnsi" w:eastAsia="微軟正黑體" w:hAnsiTheme="majorHAnsi" w:cs="Times New Roman"/>
          <w:szCs w:val="24"/>
        </w:rPr>
        <w:t xml:space="preserve"> Pu, H</w:t>
      </w:r>
      <w:r w:rsidR="007D1FB0">
        <w:rPr>
          <w:rFonts w:asciiTheme="majorHAnsi" w:eastAsia="微軟正黑體" w:hAnsiTheme="majorHAnsi" w:cs="Times New Roman"/>
          <w:szCs w:val="24"/>
        </w:rPr>
        <w:t>su</w:t>
      </w:r>
      <w:r w:rsidR="00B24E49" w:rsidRPr="00B24E49">
        <w:rPr>
          <w:rFonts w:asciiTheme="majorHAnsi" w:eastAsia="微軟正黑體" w:hAnsiTheme="majorHAnsi" w:cs="Times New Roman"/>
          <w:szCs w:val="24"/>
        </w:rPr>
        <w:t xml:space="preserve"> Yuan-Ta, C</w:t>
      </w:r>
      <w:r w:rsidR="007D1FB0">
        <w:rPr>
          <w:rFonts w:asciiTheme="majorHAnsi" w:eastAsia="微軟正黑體" w:hAnsiTheme="majorHAnsi" w:cs="Times New Roman"/>
          <w:szCs w:val="24"/>
        </w:rPr>
        <w:t>hiang</w:t>
      </w:r>
      <w:r w:rsidR="00B24E49" w:rsidRPr="00B24E49">
        <w:rPr>
          <w:rFonts w:asciiTheme="majorHAnsi" w:eastAsia="微軟正黑體" w:hAnsiTheme="majorHAnsi" w:cs="Times New Roman"/>
          <w:szCs w:val="24"/>
        </w:rPr>
        <w:t xml:space="preserve"> Po-Shin and C</w:t>
      </w:r>
      <w:r w:rsidR="007D1FB0">
        <w:rPr>
          <w:rFonts w:asciiTheme="majorHAnsi" w:eastAsia="微軟正黑體" w:hAnsiTheme="majorHAnsi" w:cs="Times New Roman"/>
          <w:szCs w:val="24"/>
        </w:rPr>
        <w:t>heng</w:t>
      </w:r>
      <w:r w:rsidR="00B24E49" w:rsidRPr="00B24E49">
        <w:rPr>
          <w:rFonts w:asciiTheme="majorHAnsi" w:eastAsia="微軟正黑體" w:hAnsiTheme="majorHAnsi" w:cs="Times New Roman"/>
          <w:szCs w:val="24"/>
        </w:rPr>
        <w:t xml:space="preserve"> </w:t>
      </w:r>
      <w:proofErr w:type="spellStart"/>
      <w:r w:rsidR="00B24E49" w:rsidRPr="00B24E49">
        <w:rPr>
          <w:rFonts w:asciiTheme="majorHAnsi" w:eastAsia="微軟正黑體" w:hAnsiTheme="majorHAnsi" w:cs="Times New Roman"/>
          <w:szCs w:val="24"/>
        </w:rPr>
        <w:t>Nai</w:t>
      </w:r>
      <w:proofErr w:type="spellEnd"/>
      <w:r w:rsidR="00B24E49" w:rsidRPr="00B24E49">
        <w:rPr>
          <w:rFonts w:asciiTheme="majorHAnsi" w:eastAsia="微軟正黑體" w:hAnsiTheme="majorHAnsi" w:cs="Times New Roman"/>
          <w:szCs w:val="24"/>
        </w:rPr>
        <w:t>-Ming</w:t>
      </w:r>
      <w:r w:rsidR="003735C9" w:rsidRPr="002446C3">
        <w:rPr>
          <w:rFonts w:asciiTheme="majorHAnsi" w:eastAsia="微軟正黑體" w:hAnsiTheme="majorHAnsi" w:cs="Times New Roman"/>
          <w:szCs w:val="24"/>
        </w:rPr>
        <w:t xml:space="preserve"> to research</w:t>
      </w:r>
      <w:r w:rsidRPr="002446C3">
        <w:rPr>
          <w:rFonts w:asciiTheme="majorHAnsi" w:eastAsia="微軟正黑體" w:hAnsiTheme="majorHAnsi" w:cs="Times New Roman"/>
          <w:szCs w:val="24"/>
        </w:rPr>
        <w:t xml:space="preserve"> and organize</w:t>
      </w:r>
      <w:r w:rsidR="003735C9" w:rsidRPr="002446C3">
        <w:rPr>
          <w:rFonts w:asciiTheme="majorHAnsi" w:eastAsia="微軟正黑體" w:hAnsiTheme="majorHAnsi" w:cs="Times New Roman"/>
          <w:szCs w:val="24"/>
        </w:rPr>
        <w:t xml:space="preserve"> </w:t>
      </w:r>
      <w:r w:rsidR="00354E8F">
        <w:rPr>
          <w:rFonts w:asciiTheme="majorHAnsi" w:eastAsia="微軟正黑體" w:hAnsiTheme="majorHAnsi" w:cs="Times New Roman"/>
          <w:szCs w:val="24"/>
        </w:rPr>
        <w:t xml:space="preserve">the presentation of </w:t>
      </w:r>
      <w:r w:rsidR="003735C9" w:rsidRPr="002446C3">
        <w:rPr>
          <w:rFonts w:asciiTheme="majorHAnsi" w:eastAsia="微軟正黑體" w:hAnsiTheme="majorHAnsi" w:cs="Times New Roman"/>
          <w:szCs w:val="24"/>
        </w:rPr>
        <w:t>the artist</w:t>
      </w:r>
      <w:r w:rsidR="00D00A04">
        <w:rPr>
          <w:rFonts w:asciiTheme="majorHAnsi" w:eastAsia="微軟正黑體" w:hAnsiTheme="majorHAnsi" w:cs="Times New Roman"/>
          <w:szCs w:val="24"/>
        </w:rPr>
        <w:t>’</w:t>
      </w:r>
      <w:r w:rsidR="003735C9" w:rsidRPr="002446C3">
        <w:rPr>
          <w:rFonts w:asciiTheme="majorHAnsi" w:eastAsia="微軟正黑體" w:hAnsiTheme="majorHAnsi" w:cs="Times New Roman"/>
          <w:szCs w:val="24"/>
        </w:rPr>
        <w:t xml:space="preserve">s </w:t>
      </w:r>
      <w:r w:rsidRPr="002446C3">
        <w:rPr>
          <w:rFonts w:asciiTheme="majorHAnsi" w:eastAsia="微軟正黑體" w:hAnsiTheme="majorHAnsi" w:cs="Times New Roman"/>
          <w:szCs w:val="24"/>
        </w:rPr>
        <w:t xml:space="preserve">career spanning more than </w:t>
      </w:r>
      <w:r w:rsidR="003735C9" w:rsidRPr="002446C3">
        <w:rPr>
          <w:rFonts w:asciiTheme="majorHAnsi" w:eastAsia="微軟正黑體" w:hAnsiTheme="majorHAnsi" w:cs="Times New Roman"/>
          <w:szCs w:val="24"/>
        </w:rPr>
        <w:t>50 years</w:t>
      </w:r>
      <w:r w:rsidRPr="002446C3">
        <w:rPr>
          <w:rFonts w:asciiTheme="majorHAnsi" w:eastAsia="微軟正黑體" w:hAnsiTheme="majorHAnsi" w:cs="Times New Roman"/>
          <w:szCs w:val="24"/>
        </w:rPr>
        <w:t>. Riverbed Theater artistic director Craig Quintero was also</w:t>
      </w:r>
      <w:r w:rsidR="003735C9" w:rsidRPr="002446C3">
        <w:rPr>
          <w:rFonts w:asciiTheme="majorHAnsi" w:eastAsia="微軟正黑體" w:hAnsiTheme="majorHAnsi" w:cs="Times New Roman"/>
          <w:szCs w:val="24"/>
        </w:rPr>
        <w:t xml:space="preserve"> specially invited to </w:t>
      </w:r>
      <w:r w:rsidR="00C82957">
        <w:rPr>
          <w:rFonts w:asciiTheme="majorHAnsi" w:eastAsia="微軟正黑體" w:hAnsiTheme="majorHAnsi" w:cs="Times New Roman"/>
          <w:szCs w:val="24"/>
        </w:rPr>
        <w:t>act</w:t>
      </w:r>
      <w:r w:rsidR="00C82957" w:rsidRPr="00C82957">
        <w:rPr>
          <w:rFonts w:asciiTheme="majorHAnsi" w:eastAsia="微軟正黑體" w:hAnsiTheme="majorHAnsi" w:cs="Times New Roman"/>
          <w:szCs w:val="24"/>
        </w:rPr>
        <w:t xml:space="preserve"> as the spatial design</w:t>
      </w:r>
      <w:r w:rsidR="00C82957">
        <w:rPr>
          <w:rFonts w:asciiTheme="majorHAnsi" w:eastAsia="微軟正黑體" w:hAnsiTheme="majorHAnsi" w:cs="Times New Roman"/>
          <w:szCs w:val="24"/>
        </w:rPr>
        <w:t xml:space="preserve"> c</w:t>
      </w:r>
      <w:r w:rsidR="00C82957" w:rsidRPr="00C82957">
        <w:rPr>
          <w:rFonts w:asciiTheme="majorHAnsi" w:eastAsia="微軟正黑體" w:hAnsiTheme="majorHAnsi" w:cs="Times New Roman"/>
          <w:szCs w:val="24"/>
        </w:rPr>
        <w:t>oordinator</w:t>
      </w:r>
      <w:r w:rsidR="00C82957">
        <w:rPr>
          <w:rFonts w:asciiTheme="majorHAnsi" w:eastAsia="微軟正黑體" w:hAnsiTheme="majorHAnsi" w:cs="Times New Roman"/>
          <w:szCs w:val="24"/>
        </w:rPr>
        <w:t>,</w:t>
      </w:r>
      <w:r w:rsidR="003735C9" w:rsidRPr="002446C3">
        <w:rPr>
          <w:rFonts w:asciiTheme="majorHAnsi" w:eastAsia="微軟正黑體" w:hAnsiTheme="majorHAnsi" w:cs="Times New Roman"/>
          <w:szCs w:val="24"/>
        </w:rPr>
        <w:t xml:space="preserve"> </w:t>
      </w:r>
      <w:r w:rsidRPr="002446C3">
        <w:rPr>
          <w:rFonts w:asciiTheme="majorHAnsi" w:eastAsia="微軟正黑體" w:hAnsiTheme="majorHAnsi" w:cs="Times New Roman"/>
          <w:szCs w:val="24"/>
        </w:rPr>
        <w:t>as an interpretative</w:t>
      </w:r>
      <w:r w:rsidR="003735C9" w:rsidRPr="002446C3">
        <w:rPr>
          <w:rFonts w:asciiTheme="majorHAnsi" w:eastAsia="微軟正黑體" w:hAnsiTheme="majorHAnsi" w:cs="Times New Roman"/>
          <w:szCs w:val="24"/>
        </w:rPr>
        <w:t xml:space="preserve"> space from </w:t>
      </w:r>
      <w:r w:rsidRPr="002446C3">
        <w:rPr>
          <w:rFonts w:asciiTheme="majorHAnsi" w:eastAsia="微軟正黑體" w:hAnsiTheme="majorHAnsi" w:cs="Times New Roman"/>
          <w:szCs w:val="24"/>
        </w:rPr>
        <w:t xml:space="preserve">a theatrical </w:t>
      </w:r>
      <w:r w:rsidR="003735C9" w:rsidRPr="002446C3">
        <w:rPr>
          <w:rFonts w:asciiTheme="majorHAnsi" w:eastAsia="微軟正黑體" w:hAnsiTheme="majorHAnsi" w:cs="Times New Roman"/>
          <w:szCs w:val="24"/>
        </w:rPr>
        <w:t xml:space="preserve">perspective, </w:t>
      </w:r>
      <w:r w:rsidRPr="002446C3">
        <w:rPr>
          <w:rFonts w:asciiTheme="majorHAnsi" w:eastAsia="微軟正黑體" w:hAnsiTheme="majorHAnsi" w:cs="Times New Roman"/>
          <w:szCs w:val="24"/>
        </w:rPr>
        <w:t>creating</w:t>
      </w:r>
      <w:r w:rsidR="003735C9" w:rsidRPr="002446C3">
        <w:rPr>
          <w:rFonts w:asciiTheme="majorHAnsi" w:eastAsia="微軟正黑體" w:hAnsiTheme="majorHAnsi" w:cs="Times New Roman"/>
          <w:szCs w:val="24"/>
        </w:rPr>
        <w:t xml:space="preserve"> an immersive </w:t>
      </w:r>
      <w:r w:rsidR="008A123E">
        <w:rPr>
          <w:rFonts w:asciiTheme="majorHAnsi" w:eastAsia="微軟正黑體" w:hAnsiTheme="majorHAnsi" w:cs="Times New Roman"/>
          <w:szCs w:val="24"/>
        </w:rPr>
        <w:t xml:space="preserve">sensorial </w:t>
      </w:r>
      <w:r w:rsidR="003735C9" w:rsidRPr="002446C3">
        <w:rPr>
          <w:rFonts w:asciiTheme="majorHAnsi" w:eastAsia="微軟正黑體" w:hAnsiTheme="majorHAnsi" w:cs="Times New Roman"/>
          <w:szCs w:val="24"/>
        </w:rPr>
        <w:t xml:space="preserve">experience </w:t>
      </w:r>
      <w:r w:rsidRPr="002446C3">
        <w:rPr>
          <w:rFonts w:asciiTheme="majorHAnsi" w:eastAsia="微軟正黑體" w:hAnsiTheme="majorHAnsi" w:cs="Times New Roman"/>
          <w:szCs w:val="24"/>
        </w:rPr>
        <w:t>through such elements as visuals, lighting, and sound</w:t>
      </w:r>
      <w:r w:rsidR="003735C9" w:rsidRPr="002446C3">
        <w:rPr>
          <w:rFonts w:asciiTheme="majorHAnsi" w:eastAsia="微軟正黑體" w:hAnsiTheme="majorHAnsi" w:cs="Times New Roman"/>
          <w:szCs w:val="24"/>
        </w:rPr>
        <w:t>.</w:t>
      </w:r>
    </w:p>
    <w:p w14:paraId="07E22AC7" w14:textId="77777777" w:rsidR="001E4F92" w:rsidRPr="002446C3" w:rsidRDefault="001E4F92" w:rsidP="005A4563">
      <w:pPr>
        <w:snapToGrid w:val="0"/>
        <w:jc w:val="both"/>
        <w:rPr>
          <w:rFonts w:asciiTheme="majorHAnsi" w:eastAsia="微軟正黑體" w:hAnsiTheme="majorHAnsi" w:cs="Times New Roman"/>
          <w:szCs w:val="24"/>
        </w:rPr>
      </w:pPr>
    </w:p>
    <w:p w14:paraId="63D0F2AE" w14:textId="6E250053" w:rsidR="00277635" w:rsidRPr="002446C3" w:rsidRDefault="00B87ED7" w:rsidP="005A4563">
      <w:pPr>
        <w:snapToGrid w:val="0"/>
        <w:jc w:val="both"/>
        <w:rPr>
          <w:rFonts w:asciiTheme="majorHAnsi" w:eastAsia="微軟正黑體" w:hAnsiTheme="majorHAnsi" w:cs="Times New Roman"/>
          <w:szCs w:val="24"/>
        </w:rPr>
      </w:pPr>
      <w:r w:rsidRPr="002446C3">
        <w:rPr>
          <w:rFonts w:asciiTheme="majorHAnsi" w:hAnsiTheme="majorHAnsi" w:cs="Arial"/>
          <w:color w:val="202122"/>
          <w:szCs w:val="24"/>
          <w:shd w:val="clear" w:color="auto" w:fill="FFFFFF"/>
        </w:rPr>
        <w:t xml:space="preserve">A migration is a large-scale, long-distance movement to a new living space by either animals or people for the sake of survival. </w:t>
      </w:r>
      <w:r w:rsidR="00277635" w:rsidRPr="002446C3">
        <w:rPr>
          <w:rFonts w:asciiTheme="majorHAnsi" w:eastAsia="微軟正黑體" w:hAnsiTheme="majorHAnsi" w:cs="Times New Roman"/>
          <w:szCs w:val="24"/>
        </w:rPr>
        <w:t xml:space="preserve">Throughout eight exhibition spaces, </w:t>
      </w:r>
      <w:r w:rsidR="00B66D4C" w:rsidRPr="002446C3">
        <w:rPr>
          <w:rFonts w:asciiTheme="majorHAnsi" w:eastAsia="微軟正黑體" w:hAnsiTheme="majorHAnsi" w:cs="Times New Roman"/>
          <w:szCs w:val="24"/>
        </w:rPr>
        <w:t>Lu Ming-</w:t>
      </w:r>
      <w:proofErr w:type="spellStart"/>
      <w:r w:rsidR="004717E0">
        <w:rPr>
          <w:rFonts w:asciiTheme="majorHAnsi" w:eastAsia="微軟正黑體" w:hAnsiTheme="majorHAnsi" w:cs="Times New Roman" w:hint="eastAsia"/>
          <w:szCs w:val="24"/>
        </w:rPr>
        <w:t>T</w:t>
      </w:r>
      <w:r w:rsidR="00B66D4C" w:rsidRPr="002446C3">
        <w:rPr>
          <w:rFonts w:asciiTheme="majorHAnsi" w:eastAsia="微軟正黑體" w:hAnsiTheme="majorHAnsi" w:cs="Times New Roman"/>
          <w:szCs w:val="24"/>
        </w:rPr>
        <w:t>e</w:t>
      </w:r>
      <w:proofErr w:type="spellEnd"/>
      <w:r w:rsidR="00277635" w:rsidRPr="002446C3">
        <w:rPr>
          <w:rFonts w:asciiTheme="majorHAnsi" w:eastAsia="微軟正黑體" w:hAnsiTheme="majorHAnsi" w:cs="Times New Roman"/>
          <w:szCs w:val="24"/>
        </w:rPr>
        <w:t xml:space="preserve"> references</w:t>
      </w:r>
      <w:r w:rsidR="00FD39C2" w:rsidRPr="002446C3">
        <w:rPr>
          <w:rFonts w:asciiTheme="majorHAnsi" w:eastAsia="微軟正黑體" w:hAnsiTheme="majorHAnsi" w:cs="Times New Roman"/>
          <w:szCs w:val="24"/>
        </w:rPr>
        <w:t xml:space="preserve"> the spirit of </w:t>
      </w:r>
      <w:r w:rsidR="00D00A04">
        <w:rPr>
          <w:rFonts w:asciiTheme="majorHAnsi" w:eastAsia="微軟正黑體" w:hAnsiTheme="majorHAnsi" w:cs="Times New Roman"/>
          <w:szCs w:val="24"/>
        </w:rPr>
        <w:t>“</w:t>
      </w:r>
      <w:r w:rsidR="00FD39C2" w:rsidRPr="002446C3">
        <w:rPr>
          <w:rFonts w:asciiTheme="majorHAnsi" w:eastAsia="微軟正黑體" w:hAnsiTheme="majorHAnsi" w:cs="Times New Roman"/>
          <w:szCs w:val="24"/>
        </w:rPr>
        <w:t>Great Migrations</w:t>
      </w:r>
      <w:r w:rsidR="00D00A04">
        <w:rPr>
          <w:rFonts w:asciiTheme="majorHAnsi" w:eastAsia="微軟正黑體" w:hAnsiTheme="majorHAnsi" w:cs="Times New Roman"/>
          <w:szCs w:val="24"/>
        </w:rPr>
        <w:t>”</w:t>
      </w:r>
      <w:r w:rsidR="00FD39C2" w:rsidRPr="002446C3">
        <w:rPr>
          <w:rFonts w:asciiTheme="majorHAnsi" w:eastAsia="微軟正黑體" w:hAnsiTheme="majorHAnsi" w:cs="Times New Roman"/>
          <w:szCs w:val="24"/>
        </w:rPr>
        <w:t xml:space="preserve"> and </w:t>
      </w:r>
      <w:r w:rsidR="00D00A04">
        <w:rPr>
          <w:rFonts w:asciiTheme="majorHAnsi" w:eastAsia="微軟正黑體" w:hAnsiTheme="majorHAnsi" w:cs="Times New Roman"/>
          <w:szCs w:val="24"/>
        </w:rPr>
        <w:t>“</w:t>
      </w:r>
      <w:r w:rsidR="00FD39C2" w:rsidRPr="002446C3">
        <w:rPr>
          <w:rFonts w:asciiTheme="majorHAnsi" w:eastAsia="微軟正黑體" w:hAnsiTheme="majorHAnsi" w:cs="Times New Roman"/>
          <w:szCs w:val="24"/>
        </w:rPr>
        <w:t>Media Liberation</w:t>
      </w:r>
      <w:r w:rsidR="00D00A04">
        <w:rPr>
          <w:rFonts w:asciiTheme="majorHAnsi" w:eastAsia="微軟正黑體" w:hAnsiTheme="majorHAnsi" w:cs="Times New Roman"/>
          <w:szCs w:val="24"/>
        </w:rPr>
        <w:t>”</w:t>
      </w:r>
      <w:r w:rsidR="00277635" w:rsidRPr="002446C3">
        <w:rPr>
          <w:rFonts w:asciiTheme="majorHAnsi" w:eastAsia="微軟正黑體" w:hAnsiTheme="majorHAnsi" w:cs="Times New Roman"/>
          <w:szCs w:val="24"/>
        </w:rPr>
        <w:t xml:space="preserve"> </w:t>
      </w:r>
      <w:r w:rsidR="00FD39C2" w:rsidRPr="002446C3">
        <w:rPr>
          <w:rFonts w:asciiTheme="majorHAnsi" w:eastAsia="微軟正黑體" w:hAnsiTheme="majorHAnsi" w:cs="Times New Roman"/>
          <w:szCs w:val="24"/>
        </w:rPr>
        <w:t>to ponder three different dimensions:</w:t>
      </w:r>
      <w:r w:rsidR="00277635" w:rsidRPr="002446C3">
        <w:rPr>
          <w:rFonts w:asciiTheme="majorHAnsi" w:eastAsia="微軟正黑體" w:hAnsiTheme="majorHAnsi" w:cs="Times New Roman"/>
          <w:szCs w:val="24"/>
        </w:rPr>
        <w:t xml:space="preserve"> </w:t>
      </w:r>
      <w:r w:rsidR="00FD39C2" w:rsidRPr="002446C3">
        <w:rPr>
          <w:rFonts w:asciiTheme="majorHAnsi" w:eastAsia="微軟正黑體" w:hAnsiTheme="majorHAnsi" w:cs="Times New Roman"/>
          <w:szCs w:val="24"/>
        </w:rPr>
        <w:t>his own</w:t>
      </w:r>
      <w:r w:rsidR="00277635" w:rsidRPr="002446C3">
        <w:rPr>
          <w:rFonts w:asciiTheme="majorHAnsi" w:eastAsia="微軟正黑體" w:hAnsiTheme="majorHAnsi" w:cs="Times New Roman"/>
          <w:szCs w:val="24"/>
        </w:rPr>
        <w:t xml:space="preserve"> </w:t>
      </w:r>
      <w:r w:rsidR="00FD39C2" w:rsidRPr="002446C3">
        <w:rPr>
          <w:rFonts w:asciiTheme="majorHAnsi" w:eastAsia="微軟正黑體" w:hAnsiTheme="majorHAnsi" w:cs="Times New Roman"/>
          <w:szCs w:val="24"/>
        </w:rPr>
        <w:t xml:space="preserve">personal creative history, observations of the pulse of various artistic eras, and the relationship between humankind and nature. </w:t>
      </w:r>
      <w:r w:rsidR="00277635" w:rsidRPr="002446C3">
        <w:rPr>
          <w:rFonts w:asciiTheme="majorHAnsi" w:eastAsia="微軟正黑體" w:hAnsiTheme="majorHAnsi" w:cs="Times New Roman"/>
          <w:szCs w:val="24"/>
        </w:rPr>
        <w:t>The entrance to t</w:t>
      </w:r>
      <w:r w:rsidR="00FD39C2" w:rsidRPr="002446C3">
        <w:rPr>
          <w:rFonts w:asciiTheme="majorHAnsi" w:eastAsia="微軟正黑體" w:hAnsiTheme="majorHAnsi" w:cs="Times New Roman"/>
          <w:szCs w:val="24"/>
        </w:rPr>
        <w:t xml:space="preserve">he exhibition </w:t>
      </w:r>
      <w:r w:rsidR="00277635" w:rsidRPr="002446C3">
        <w:rPr>
          <w:rFonts w:asciiTheme="majorHAnsi" w:eastAsia="微軟正黑體" w:hAnsiTheme="majorHAnsi" w:cs="Times New Roman"/>
          <w:szCs w:val="24"/>
        </w:rPr>
        <w:t xml:space="preserve">employs </w:t>
      </w:r>
      <w:r w:rsidR="00FD39C2" w:rsidRPr="002446C3">
        <w:rPr>
          <w:rFonts w:asciiTheme="majorHAnsi" w:eastAsia="微軟正黑體" w:hAnsiTheme="majorHAnsi" w:cs="Times New Roman"/>
          <w:szCs w:val="24"/>
        </w:rPr>
        <w:t xml:space="preserve">a huge container as </w:t>
      </w:r>
      <w:r w:rsidR="00B66D4C" w:rsidRPr="002446C3">
        <w:rPr>
          <w:rFonts w:asciiTheme="majorHAnsi" w:eastAsia="微軟正黑體" w:hAnsiTheme="majorHAnsi" w:cs="Times New Roman"/>
          <w:szCs w:val="24"/>
        </w:rPr>
        <w:t>an</w:t>
      </w:r>
      <w:r w:rsidR="00277635" w:rsidRPr="002446C3">
        <w:rPr>
          <w:rFonts w:asciiTheme="majorHAnsi" w:eastAsia="微軟正黑體" w:hAnsiTheme="majorHAnsi" w:cs="Times New Roman"/>
          <w:szCs w:val="24"/>
        </w:rPr>
        <w:t xml:space="preserve"> in</w:t>
      </w:r>
      <w:r w:rsidR="00B66D4C" w:rsidRPr="002446C3">
        <w:rPr>
          <w:rFonts w:asciiTheme="majorHAnsi" w:eastAsia="微軟正黑體" w:hAnsiTheme="majorHAnsi" w:cs="Times New Roman"/>
          <w:szCs w:val="24"/>
        </w:rPr>
        <w:t xml:space="preserve">itiatory </w:t>
      </w:r>
      <w:r w:rsidR="00FD39C2" w:rsidRPr="002446C3">
        <w:rPr>
          <w:rFonts w:asciiTheme="majorHAnsi" w:eastAsia="微軟正黑體" w:hAnsiTheme="majorHAnsi" w:cs="Times New Roman"/>
          <w:szCs w:val="24"/>
        </w:rPr>
        <w:t xml:space="preserve">image, not only </w:t>
      </w:r>
      <w:r w:rsidR="00B66D4C" w:rsidRPr="002446C3">
        <w:rPr>
          <w:rFonts w:asciiTheme="majorHAnsi" w:eastAsia="微軟正黑體" w:hAnsiTheme="majorHAnsi" w:cs="Times New Roman"/>
          <w:szCs w:val="24"/>
        </w:rPr>
        <w:t>alluding to</w:t>
      </w:r>
      <w:r w:rsidR="00FD39C2" w:rsidRPr="002446C3">
        <w:rPr>
          <w:rFonts w:asciiTheme="majorHAnsi" w:eastAsia="微軟正黑體" w:hAnsiTheme="majorHAnsi" w:cs="Times New Roman"/>
          <w:szCs w:val="24"/>
        </w:rPr>
        <w:t xml:space="preserve"> </w:t>
      </w:r>
      <w:r w:rsidR="00B66D4C" w:rsidRPr="002446C3">
        <w:rPr>
          <w:rFonts w:asciiTheme="majorHAnsi" w:eastAsia="微軟正黑體" w:hAnsiTheme="majorHAnsi" w:cs="Times New Roman"/>
          <w:szCs w:val="24"/>
        </w:rPr>
        <w:t>the artist</w:t>
      </w:r>
      <w:r w:rsidR="00D00A04">
        <w:rPr>
          <w:rFonts w:asciiTheme="majorHAnsi" w:eastAsia="微軟正黑體" w:hAnsiTheme="majorHAnsi" w:cs="Times New Roman"/>
          <w:szCs w:val="24"/>
        </w:rPr>
        <w:t>’</w:t>
      </w:r>
      <w:r w:rsidR="00FD39C2" w:rsidRPr="002446C3">
        <w:rPr>
          <w:rFonts w:asciiTheme="majorHAnsi" w:eastAsia="微軟正黑體" w:hAnsiTheme="majorHAnsi" w:cs="Times New Roman"/>
          <w:szCs w:val="24"/>
        </w:rPr>
        <w:t xml:space="preserve">s </w:t>
      </w:r>
      <w:r w:rsidR="00277635" w:rsidRPr="002446C3">
        <w:rPr>
          <w:rFonts w:asciiTheme="majorHAnsi" w:eastAsia="微軟正黑體" w:hAnsiTheme="majorHAnsi" w:cs="Times New Roman"/>
          <w:szCs w:val="24"/>
        </w:rPr>
        <w:t xml:space="preserve">early life </w:t>
      </w:r>
      <w:r w:rsidR="00FD39C2" w:rsidRPr="002446C3">
        <w:rPr>
          <w:rFonts w:asciiTheme="majorHAnsi" w:eastAsia="微軟正黑體" w:hAnsiTheme="majorHAnsi" w:cs="Times New Roman"/>
          <w:szCs w:val="24"/>
        </w:rPr>
        <w:t>in the industrial port o</w:t>
      </w:r>
      <w:r w:rsidR="00B66D4C" w:rsidRPr="002446C3">
        <w:rPr>
          <w:rFonts w:asciiTheme="majorHAnsi" w:eastAsia="微軟正黑體" w:hAnsiTheme="majorHAnsi" w:cs="Times New Roman"/>
          <w:szCs w:val="24"/>
        </w:rPr>
        <w:t>f Kaohsiung, but also symbolizing</w:t>
      </w:r>
      <w:r w:rsidR="00FD39C2" w:rsidRPr="002446C3">
        <w:rPr>
          <w:rFonts w:asciiTheme="majorHAnsi" w:eastAsia="微軟正黑體" w:hAnsiTheme="majorHAnsi" w:cs="Times New Roman"/>
          <w:szCs w:val="24"/>
        </w:rPr>
        <w:t xml:space="preserve"> the Ark where all life originated</w:t>
      </w:r>
      <w:r w:rsidR="00B66D4C" w:rsidRPr="002446C3">
        <w:rPr>
          <w:rFonts w:asciiTheme="majorHAnsi" w:eastAsia="微軟正黑體" w:hAnsiTheme="majorHAnsi" w:cs="Times New Roman"/>
          <w:szCs w:val="24"/>
        </w:rPr>
        <w:t>, as an invitation to follow in</w:t>
      </w:r>
      <w:r w:rsidR="00FD39C2" w:rsidRPr="002446C3">
        <w:rPr>
          <w:rFonts w:asciiTheme="majorHAnsi" w:eastAsia="微軟正黑體" w:hAnsiTheme="majorHAnsi" w:cs="Times New Roman"/>
          <w:szCs w:val="24"/>
        </w:rPr>
        <w:t xml:space="preserve"> the </w:t>
      </w:r>
      <w:r w:rsidR="00277635" w:rsidRPr="002446C3">
        <w:rPr>
          <w:rFonts w:asciiTheme="majorHAnsi" w:eastAsia="微軟正黑體" w:hAnsiTheme="majorHAnsi" w:cs="Times New Roman"/>
          <w:szCs w:val="24"/>
        </w:rPr>
        <w:t>foot</w:t>
      </w:r>
      <w:r w:rsidR="00FD39C2" w:rsidRPr="002446C3">
        <w:rPr>
          <w:rFonts w:asciiTheme="majorHAnsi" w:eastAsia="微軟正黑體" w:hAnsiTheme="majorHAnsi" w:cs="Times New Roman"/>
          <w:szCs w:val="24"/>
        </w:rPr>
        <w:t xml:space="preserve">steps of </w:t>
      </w:r>
      <w:r w:rsidR="00B66D4C" w:rsidRPr="002446C3">
        <w:rPr>
          <w:rFonts w:asciiTheme="majorHAnsi" w:eastAsia="微軟正黑體" w:hAnsiTheme="majorHAnsi" w:cs="Times New Roman"/>
          <w:szCs w:val="24"/>
        </w:rPr>
        <w:t xml:space="preserve">the </w:t>
      </w:r>
      <w:r w:rsidR="00FD39C2" w:rsidRPr="002446C3">
        <w:rPr>
          <w:rFonts w:asciiTheme="majorHAnsi" w:eastAsia="微軟正黑體" w:hAnsiTheme="majorHAnsi" w:cs="Times New Roman"/>
          <w:szCs w:val="24"/>
        </w:rPr>
        <w:t xml:space="preserve">animals into the memory of </w:t>
      </w:r>
      <w:r w:rsidR="00277635" w:rsidRPr="002446C3">
        <w:rPr>
          <w:rFonts w:asciiTheme="majorHAnsi" w:eastAsia="微軟正黑體" w:hAnsiTheme="majorHAnsi" w:cs="Times New Roman"/>
          <w:szCs w:val="24"/>
        </w:rPr>
        <w:t xml:space="preserve">different </w:t>
      </w:r>
      <w:r w:rsidR="00FD39C2" w:rsidRPr="002446C3">
        <w:rPr>
          <w:rFonts w:asciiTheme="majorHAnsi" w:eastAsia="微軟正黑體" w:hAnsiTheme="majorHAnsi" w:cs="Times New Roman"/>
          <w:szCs w:val="24"/>
        </w:rPr>
        <w:t xml:space="preserve">eras </w:t>
      </w:r>
      <w:r w:rsidR="00B66D4C" w:rsidRPr="002446C3">
        <w:rPr>
          <w:rFonts w:asciiTheme="majorHAnsi" w:eastAsia="微軟正黑體" w:hAnsiTheme="majorHAnsi" w:cs="Times New Roman"/>
          <w:szCs w:val="24"/>
        </w:rPr>
        <w:t xml:space="preserve">of </w:t>
      </w:r>
      <w:r w:rsidR="00FD39C2" w:rsidRPr="002446C3">
        <w:rPr>
          <w:rFonts w:asciiTheme="majorHAnsi" w:eastAsia="微軟正黑體" w:hAnsiTheme="majorHAnsi" w:cs="Times New Roman"/>
          <w:szCs w:val="24"/>
        </w:rPr>
        <w:t xml:space="preserve">southern Taiwan. </w:t>
      </w:r>
    </w:p>
    <w:p w14:paraId="705AD0E8" w14:textId="77777777" w:rsidR="00277635" w:rsidRPr="002446C3" w:rsidRDefault="00277635" w:rsidP="005A4563">
      <w:pPr>
        <w:snapToGrid w:val="0"/>
        <w:jc w:val="both"/>
        <w:rPr>
          <w:rFonts w:asciiTheme="majorHAnsi" w:eastAsia="微軟正黑體" w:hAnsiTheme="majorHAnsi" w:cs="Times New Roman"/>
          <w:szCs w:val="24"/>
        </w:rPr>
      </w:pPr>
    </w:p>
    <w:p w14:paraId="057EEB64" w14:textId="08863EE5" w:rsidR="00FA3228" w:rsidRPr="002446C3" w:rsidRDefault="00FD39C2" w:rsidP="005A4563">
      <w:pPr>
        <w:snapToGrid w:val="0"/>
        <w:jc w:val="both"/>
        <w:rPr>
          <w:rFonts w:asciiTheme="majorHAnsi" w:eastAsia="微軟正黑體" w:hAnsiTheme="majorHAnsi" w:cs="Times New Roman"/>
          <w:szCs w:val="24"/>
        </w:rPr>
      </w:pPr>
      <w:r w:rsidRPr="002446C3">
        <w:rPr>
          <w:rFonts w:asciiTheme="majorHAnsi" w:eastAsia="微軟正黑體" w:hAnsiTheme="majorHAnsi" w:cs="Times New Roman"/>
          <w:szCs w:val="24"/>
        </w:rPr>
        <w:t xml:space="preserve">The exhibition also </w:t>
      </w:r>
      <w:r w:rsidR="00B87ED7" w:rsidRPr="002446C3">
        <w:rPr>
          <w:rFonts w:asciiTheme="majorHAnsi" w:eastAsia="微軟正黑體" w:hAnsiTheme="majorHAnsi" w:cs="Times New Roman"/>
          <w:szCs w:val="24"/>
        </w:rPr>
        <w:t xml:space="preserve">features </w:t>
      </w:r>
      <w:r w:rsidRPr="002446C3">
        <w:rPr>
          <w:rFonts w:asciiTheme="majorHAnsi" w:eastAsia="微軟正黑體" w:hAnsiTheme="majorHAnsi" w:cs="Times New Roman"/>
          <w:szCs w:val="24"/>
        </w:rPr>
        <w:t>the first theatrical interpretation of Lu</w:t>
      </w:r>
      <w:r w:rsidR="00B87ED7" w:rsidRPr="002446C3">
        <w:rPr>
          <w:rFonts w:asciiTheme="majorHAnsi" w:eastAsia="微軟正黑體" w:hAnsiTheme="majorHAnsi" w:cs="Times New Roman"/>
          <w:szCs w:val="24"/>
        </w:rPr>
        <w:t xml:space="preserve"> Ming-</w:t>
      </w:r>
      <w:proofErr w:type="spellStart"/>
      <w:r w:rsidR="004717E0">
        <w:rPr>
          <w:rFonts w:asciiTheme="majorHAnsi" w:eastAsia="微軟正黑體" w:hAnsiTheme="majorHAnsi" w:cs="Times New Roman" w:hint="eastAsia"/>
          <w:szCs w:val="24"/>
        </w:rPr>
        <w:t>T</w:t>
      </w:r>
      <w:r w:rsidR="00B87ED7" w:rsidRPr="002446C3">
        <w:rPr>
          <w:rFonts w:asciiTheme="majorHAnsi" w:eastAsia="微軟正黑體" w:hAnsiTheme="majorHAnsi" w:cs="Times New Roman"/>
          <w:szCs w:val="24"/>
        </w:rPr>
        <w:t>e</w:t>
      </w:r>
      <w:r w:rsidR="00D00A04">
        <w:rPr>
          <w:rFonts w:asciiTheme="majorHAnsi" w:eastAsia="微軟正黑體" w:hAnsiTheme="majorHAnsi" w:cs="Times New Roman"/>
          <w:szCs w:val="24"/>
        </w:rPr>
        <w:t>’</w:t>
      </w:r>
      <w:r w:rsidR="00B87ED7" w:rsidRPr="002446C3">
        <w:rPr>
          <w:rFonts w:asciiTheme="majorHAnsi" w:eastAsia="微軟正黑體" w:hAnsiTheme="majorHAnsi" w:cs="Times New Roman"/>
          <w:szCs w:val="24"/>
        </w:rPr>
        <w:t>s</w:t>
      </w:r>
      <w:proofErr w:type="spellEnd"/>
      <w:r w:rsidR="00B87ED7" w:rsidRPr="002446C3">
        <w:rPr>
          <w:rFonts w:asciiTheme="majorHAnsi" w:eastAsia="微軟正黑體" w:hAnsiTheme="majorHAnsi" w:cs="Times New Roman"/>
          <w:szCs w:val="24"/>
        </w:rPr>
        <w:t xml:space="preserve"> art, a </w:t>
      </w:r>
      <w:r w:rsidR="00B87ED7" w:rsidRPr="002446C3">
        <w:rPr>
          <w:rFonts w:asciiTheme="majorHAnsi" w:hAnsiTheme="majorHAnsi"/>
          <w:szCs w:val="24"/>
        </w:rPr>
        <w:t xml:space="preserve">large-scale </w:t>
      </w:r>
      <w:r w:rsidR="00B87ED7" w:rsidRPr="002446C3">
        <w:rPr>
          <w:rFonts w:asciiTheme="majorHAnsi" w:hAnsiTheme="majorHAnsi"/>
          <w:szCs w:val="24"/>
        </w:rPr>
        <w:lastRenderedPageBreak/>
        <w:t xml:space="preserve">ball projection of the work </w:t>
      </w:r>
      <w:proofErr w:type="spellStart"/>
      <w:r w:rsidR="00B87ED7" w:rsidRPr="002446C3">
        <w:rPr>
          <w:rFonts w:asciiTheme="majorHAnsi" w:hAnsiTheme="majorHAnsi"/>
          <w:i/>
          <w:szCs w:val="24"/>
        </w:rPr>
        <w:t>Vagus</w:t>
      </w:r>
      <w:proofErr w:type="spellEnd"/>
      <w:r w:rsidR="00B87ED7" w:rsidRPr="002446C3">
        <w:rPr>
          <w:rFonts w:asciiTheme="majorHAnsi" w:hAnsiTheme="majorHAnsi"/>
          <w:i/>
          <w:szCs w:val="24"/>
        </w:rPr>
        <w:t xml:space="preserve"> Flora</w:t>
      </w:r>
      <w:r w:rsidR="00B87ED7" w:rsidRPr="002446C3">
        <w:rPr>
          <w:rFonts w:asciiTheme="majorHAnsi" w:hAnsiTheme="majorHAnsi"/>
          <w:szCs w:val="24"/>
        </w:rPr>
        <w:t xml:space="preserve">, using the concept of </w:t>
      </w:r>
      <w:proofErr w:type="spellStart"/>
      <w:r w:rsidR="00B87ED7" w:rsidRPr="002446C3">
        <w:rPr>
          <w:rFonts w:asciiTheme="majorHAnsi" w:hAnsiTheme="majorHAnsi"/>
          <w:szCs w:val="24"/>
        </w:rPr>
        <w:t>vagus</w:t>
      </w:r>
      <w:proofErr w:type="spellEnd"/>
      <w:r w:rsidR="00B87ED7" w:rsidRPr="002446C3">
        <w:rPr>
          <w:rFonts w:asciiTheme="majorHAnsi" w:hAnsiTheme="majorHAnsi"/>
          <w:szCs w:val="24"/>
        </w:rPr>
        <w:t xml:space="preserve"> nerve connections to explore codified memories</w:t>
      </w:r>
      <w:r w:rsidR="00B66D4C" w:rsidRPr="002446C3">
        <w:rPr>
          <w:rFonts w:asciiTheme="majorHAnsi" w:hAnsiTheme="majorHAnsi"/>
          <w:szCs w:val="24"/>
        </w:rPr>
        <w:t>, while</w:t>
      </w:r>
      <w:r w:rsidR="00B87ED7" w:rsidRPr="002446C3">
        <w:rPr>
          <w:rFonts w:asciiTheme="majorHAnsi" w:hAnsiTheme="majorHAnsi"/>
          <w:szCs w:val="24"/>
        </w:rPr>
        <w:t xml:space="preserve"> express</w:t>
      </w:r>
      <w:r w:rsidR="00B66D4C" w:rsidRPr="002446C3">
        <w:rPr>
          <w:rFonts w:asciiTheme="majorHAnsi" w:hAnsiTheme="majorHAnsi"/>
          <w:szCs w:val="24"/>
        </w:rPr>
        <w:t>ing</w:t>
      </w:r>
      <w:r w:rsidR="00B87ED7" w:rsidRPr="002446C3">
        <w:rPr>
          <w:rFonts w:asciiTheme="majorHAnsi" w:hAnsiTheme="majorHAnsi"/>
          <w:szCs w:val="24"/>
        </w:rPr>
        <w:t xml:space="preserve"> the harmonious coexistence of plants,</w:t>
      </w:r>
      <w:r w:rsidR="004B50C0" w:rsidRPr="002446C3">
        <w:rPr>
          <w:rFonts w:asciiTheme="majorHAnsi" w:hAnsiTheme="majorHAnsi"/>
          <w:szCs w:val="24"/>
        </w:rPr>
        <w:t xml:space="preserve"> insects, birds and beasts, as an encapsulation of the trajectory of Lu</w:t>
      </w:r>
      <w:r w:rsidR="00D00A04">
        <w:rPr>
          <w:rFonts w:asciiTheme="majorHAnsi" w:hAnsiTheme="majorHAnsi"/>
          <w:szCs w:val="24"/>
        </w:rPr>
        <w:t>’</w:t>
      </w:r>
      <w:r w:rsidR="004B50C0" w:rsidRPr="002446C3">
        <w:rPr>
          <w:rFonts w:asciiTheme="majorHAnsi" w:hAnsiTheme="majorHAnsi"/>
          <w:szCs w:val="24"/>
        </w:rPr>
        <w:t>s art over the years.</w:t>
      </w:r>
      <w:r w:rsidR="00277635" w:rsidRPr="002446C3">
        <w:rPr>
          <w:rFonts w:asciiTheme="majorHAnsi" w:hAnsiTheme="majorHAnsi"/>
          <w:szCs w:val="24"/>
        </w:rPr>
        <w:t xml:space="preserve"> </w:t>
      </w:r>
      <w:r w:rsidR="004B50C0" w:rsidRPr="002446C3">
        <w:rPr>
          <w:rFonts w:asciiTheme="majorHAnsi" w:eastAsia="微軟正黑體" w:hAnsiTheme="majorHAnsi" w:cs="Times New Roman"/>
          <w:szCs w:val="24"/>
        </w:rPr>
        <w:t>The</w:t>
      </w:r>
      <w:r w:rsidRPr="002446C3">
        <w:rPr>
          <w:rFonts w:asciiTheme="majorHAnsi" w:eastAsia="微軟正黑體" w:hAnsiTheme="majorHAnsi" w:cs="Times New Roman"/>
          <w:szCs w:val="24"/>
        </w:rPr>
        <w:t xml:space="preserve"> exhibition </w:t>
      </w:r>
      <w:r w:rsidR="004B50C0" w:rsidRPr="002446C3">
        <w:rPr>
          <w:rFonts w:asciiTheme="majorHAnsi" w:eastAsia="微軟正黑體" w:hAnsiTheme="majorHAnsi" w:cs="Times New Roman"/>
          <w:szCs w:val="24"/>
        </w:rPr>
        <w:t>visually represents the distinctive characteristics of the artist</w:t>
      </w:r>
      <w:r w:rsidR="00D00A04">
        <w:rPr>
          <w:rFonts w:asciiTheme="majorHAnsi" w:eastAsia="微軟正黑體" w:hAnsiTheme="majorHAnsi" w:cs="Times New Roman"/>
          <w:szCs w:val="24"/>
        </w:rPr>
        <w:t>’</w:t>
      </w:r>
      <w:r w:rsidR="004B50C0" w:rsidRPr="002446C3">
        <w:rPr>
          <w:rFonts w:asciiTheme="majorHAnsi" w:eastAsia="微軟正黑體" w:hAnsiTheme="majorHAnsi" w:cs="Times New Roman"/>
          <w:szCs w:val="24"/>
        </w:rPr>
        <w:t>s conceptual approaches during different stages of his career</w:t>
      </w:r>
      <w:r w:rsidRPr="002446C3">
        <w:rPr>
          <w:rFonts w:asciiTheme="majorHAnsi" w:eastAsia="微軟正黑體" w:hAnsiTheme="majorHAnsi" w:cs="Times New Roman"/>
          <w:szCs w:val="24"/>
        </w:rPr>
        <w:t xml:space="preserve">, using </w:t>
      </w:r>
      <w:r w:rsidR="00277635" w:rsidRPr="002446C3">
        <w:rPr>
          <w:rFonts w:asciiTheme="majorHAnsi" w:eastAsia="微軟正黑體" w:hAnsiTheme="majorHAnsi" w:cs="Times New Roman"/>
          <w:szCs w:val="24"/>
        </w:rPr>
        <w:t xml:space="preserve">a panoply </w:t>
      </w:r>
      <w:r w:rsidRPr="002446C3">
        <w:rPr>
          <w:rFonts w:asciiTheme="majorHAnsi" w:eastAsia="微軟正黑體" w:hAnsiTheme="majorHAnsi" w:cs="Times New Roman"/>
          <w:szCs w:val="24"/>
        </w:rPr>
        <w:t>of media and materials to ref</w:t>
      </w:r>
      <w:r w:rsidR="004F0CE1" w:rsidRPr="002446C3">
        <w:rPr>
          <w:rFonts w:asciiTheme="majorHAnsi" w:eastAsia="微軟正黑體" w:hAnsiTheme="majorHAnsi" w:cs="Times New Roman"/>
          <w:szCs w:val="24"/>
        </w:rPr>
        <w:t>le</w:t>
      </w:r>
      <w:r w:rsidRPr="002446C3">
        <w:rPr>
          <w:rFonts w:asciiTheme="majorHAnsi" w:eastAsia="微軟正黑體" w:hAnsiTheme="majorHAnsi" w:cs="Times New Roman"/>
          <w:szCs w:val="24"/>
        </w:rPr>
        <w:t>ct his artistic process</w:t>
      </w:r>
      <w:r w:rsidR="00277635" w:rsidRPr="002446C3">
        <w:rPr>
          <w:rFonts w:asciiTheme="majorHAnsi" w:eastAsia="微軟正黑體" w:hAnsiTheme="majorHAnsi" w:cs="Times New Roman"/>
          <w:szCs w:val="24"/>
        </w:rPr>
        <w:t xml:space="preserve"> and demonstrate it</w:t>
      </w:r>
      <w:r w:rsidR="004F0CE1" w:rsidRPr="002446C3">
        <w:rPr>
          <w:rFonts w:asciiTheme="majorHAnsi" w:eastAsia="微軟正黑體" w:hAnsiTheme="majorHAnsi" w:cs="Times New Roman"/>
          <w:szCs w:val="24"/>
        </w:rPr>
        <w:t>s</w:t>
      </w:r>
      <w:r w:rsidR="00277635" w:rsidRPr="002446C3">
        <w:rPr>
          <w:rFonts w:asciiTheme="majorHAnsi" w:eastAsia="微軟正黑體" w:hAnsiTheme="majorHAnsi" w:cs="Times New Roman"/>
          <w:szCs w:val="24"/>
        </w:rPr>
        <w:t xml:space="preserve"> </w:t>
      </w:r>
      <w:r w:rsidR="004717E0">
        <w:rPr>
          <w:rFonts w:asciiTheme="majorHAnsi" w:eastAsia="微軟正黑體" w:hAnsiTheme="majorHAnsi" w:cs="Times New Roman"/>
          <w:szCs w:val="24"/>
        </w:rPr>
        <w:t>impact</w:t>
      </w:r>
      <w:r w:rsidR="00277635" w:rsidRPr="002446C3">
        <w:rPr>
          <w:rFonts w:asciiTheme="majorHAnsi" w:eastAsia="微軟正黑體" w:hAnsiTheme="majorHAnsi" w:cs="Times New Roman"/>
          <w:szCs w:val="24"/>
        </w:rPr>
        <w:t>.</w:t>
      </w:r>
    </w:p>
    <w:p w14:paraId="024BCD0B" w14:textId="77777777" w:rsidR="00315515" w:rsidRDefault="00315515" w:rsidP="005A4563">
      <w:pPr>
        <w:snapToGrid w:val="0"/>
        <w:jc w:val="both"/>
        <w:rPr>
          <w:rFonts w:asciiTheme="majorHAnsi" w:eastAsia="微軟正黑體" w:hAnsiTheme="majorHAnsi" w:cs="Times New Roman"/>
          <w:szCs w:val="24"/>
        </w:rPr>
      </w:pPr>
    </w:p>
    <w:p w14:paraId="68B02E23" w14:textId="58CBE513" w:rsidR="00216790" w:rsidRPr="002446C3" w:rsidRDefault="00B66D4C" w:rsidP="005A4563">
      <w:pPr>
        <w:snapToGrid w:val="0"/>
        <w:jc w:val="both"/>
        <w:rPr>
          <w:rFonts w:asciiTheme="majorHAnsi" w:eastAsia="微軟正黑體" w:hAnsiTheme="majorHAnsi" w:cs="Times New Roman"/>
          <w:szCs w:val="24"/>
        </w:rPr>
      </w:pPr>
      <w:r w:rsidRPr="002446C3">
        <w:rPr>
          <w:rFonts w:asciiTheme="majorHAnsi" w:eastAsia="微軟正黑體" w:hAnsiTheme="majorHAnsi" w:cs="Times New Roman"/>
          <w:szCs w:val="24"/>
        </w:rPr>
        <w:t>Lu Ming-</w:t>
      </w:r>
      <w:proofErr w:type="spellStart"/>
      <w:r w:rsidR="004717E0">
        <w:rPr>
          <w:rFonts w:asciiTheme="majorHAnsi" w:eastAsia="微軟正黑體" w:hAnsiTheme="majorHAnsi" w:cs="Times New Roman" w:hint="eastAsia"/>
          <w:szCs w:val="24"/>
        </w:rPr>
        <w:t>T</w:t>
      </w:r>
      <w:r w:rsidRPr="002446C3">
        <w:rPr>
          <w:rFonts w:asciiTheme="majorHAnsi" w:eastAsia="微軟正黑體" w:hAnsiTheme="majorHAnsi" w:cs="Times New Roman"/>
          <w:szCs w:val="24"/>
        </w:rPr>
        <w:t>e</w:t>
      </w:r>
      <w:proofErr w:type="spellEnd"/>
      <w:r w:rsidR="00BF5634" w:rsidRPr="002446C3">
        <w:rPr>
          <w:rFonts w:asciiTheme="majorHAnsi" w:eastAsia="微軟正黑體" w:hAnsiTheme="majorHAnsi" w:cs="Times New Roman"/>
          <w:szCs w:val="24"/>
        </w:rPr>
        <w:t xml:space="preserve"> was born in 1950 in Kaohsiung, Taiwan. He enrolled in the fine arts department of National Taiwan Normal University in 1970</w:t>
      </w:r>
      <w:r w:rsidR="00F43CAA" w:rsidRPr="002446C3">
        <w:rPr>
          <w:rFonts w:asciiTheme="majorHAnsi" w:eastAsia="微軟正黑體" w:hAnsiTheme="majorHAnsi" w:cs="Times New Roman"/>
          <w:szCs w:val="24"/>
        </w:rPr>
        <w:t xml:space="preserve">. Studying </w:t>
      </w:r>
      <w:r w:rsidR="00BF5634" w:rsidRPr="002446C3">
        <w:rPr>
          <w:rFonts w:asciiTheme="majorHAnsi" w:eastAsia="微軟正黑體" w:hAnsiTheme="majorHAnsi" w:cs="Times New Roman"/>
          <w:szCs w:val="24"/>
        </w:rPr>
        <w:t>under Taiwan</w:t>
      </w:r>
      <w:r w:rsidR="00D00A04">
        <w:rPr>
          <w:rFonts w:asciiTheme="majorHAnsi" w:eastAsia="微軟正黑體" w:hAnsiTheme="majorHAnsi" w:cs="Times New Roman"/>
          <w:szCs w:val="24"/>
        </w:rPr>
        <w:t>’</w:t>
      </w:r>
      <w:r w:rsidR="00BF5634" w:rsidRPr="002446C3">
        <w:rPr>
          <w:rFonts w:asciiTheme="majorHAnsi" w:eastAsia="微軟正黑體" w:hAnsiTheme="majorHAnsi" w:cs="Times New Roman"/>
          <w:szCs w:val="24"/>
        </w:rPr>
        <w:t>s painting masters of the pr</w:t>
      </w:r>
      <w:r w:rsidR="00F43CAA" w:rsidRPr="002446C3">
        <w:rPr>
          <w:rFonts w:asciiTheme="majorHAnsi" w:eastAsia="微軟正黑體" w:hAnsiTheme="majorHAnsi" w:cs="Times New Roman"/>
          <w:szCs w:val="24"/>
        </w:rPr>
        <w:t xml:space="preserve">evious generation such as </w:t>
      </w:r>
      <w:r w:rsidR="00B67699" w:rsidRPr="002446C3">
        <w:rPr>
          <w:rFonts w:asciiTheme="majorHAnsi" w:eastAsia="Songti TC" w:hAnsiTheme="majorHAnsi"/>
          <w:szCs w:val="24"/>
        </w:rPr>
        <w:t>L</w:t>
      </w:r>
      <w:r w:rsidR="007D1FB0">
        <w:rPr>
          <w:rFonts w:asciiTheme="majorHAnsi" w:eastAsia="Songti TC" w:hAnsiTheme="majorHAnsi"/>
          <w:szCs w:val="24"/>
        </w:rPr>
        <w:t>iao</w:t>
      </w:r>
      <w:r w:rsidR="00B67699">
        <w:rPr>
          <w:rFonts w:asciiTheme="majorHAnsi" w:eastAsia="Songti TC" w:hAnsiTheme="majorHAnsi"/>
          <w:szCs w:val="24"/>
        </w:rPr>
        <w:t xml:space="preserve"> </w:t>
      </w:r>
      <w:r w:rsidR="00F43CAA" w:rsidRPr="002446C3">
        <w:rPr>
          <w:rFonts w:asciiTheme="majorHAnsi" w:eastAsia="Songti TC" w:hAnsiTheme="majorHAnsi"/>
          <w:szCs w:val="24"/>
        </w:rPr>
        <w:t xml:space="preserve">Chi-Chun, </w:t>
      </w:r>
      <w:r w:rsidR="00B67699">
        <w:rPr>
          <w:rFonts w:asciiTheme="majorHAnsi" w:eastAsia="Songti TC" w:hAnsiTheme="majorHAnsi"/>
          <w:szCs w:val="24"/>
        </w:rPr>
        <w:t>L</w:t>
      </w:r>
      <w:r w:rsidR="007D1FB0">
        <w:rPr>
          <w:rFonts w:asciiTheme="majorHAnsi" w:eastAsia="Songti TC" w:hAnsiTheme="majorHAnsi"/>
          <w:szCs w:val="24"/>
        </w:rPr>
        <w:t>ee</w:t>
      </w:r>
      <w:r w:rsidR="00B67699" w:rsidRPr="002446C3">
        <w:rPr>
          <w:rFonts w:asciiTheme="majorHAnsi" w:eastAsia="Songti TC" w:hAnsiTheme="majorHAnsi"/>
          <w:szCs w:val="24"/>
        </w:rPr>
        <w:t xml:space="preserve"> </w:t>
      </w:r>
      <w:r w:rsidR="00F43CAA" w:rsidRPr="002446C3">
        <w:rPr>
          <w:rFonts w:asciiTheme="majorHAnsi" w:eastAsia="Songti TC" w:hAnsiTheme="majorHAnsi"/>
          <w:szCs w:val="24"/>
        </w:rPr>
        <w:t>Shih-</w:t>
      </w:r>
      <w:proofErr w:type="spellStart"/>
      <w:r w:rsidR="00F43CAA" w:rsidRPr="002446C3">
        <w:rPr>
          <w:rFonts w:asciiTheme="majorHAnsi" w:eastAsia="Songti TC" w:hAnsiTheme="majorHAnsi"/>
          <w:szCs w:val="24"/>
        </w:rPr>
        <w:t>Chiao</w:t>
      </w:r>
      <w:proofErr w:type="spellEnd"/>
      <w:r w:rsidR="00F43CAA" w:rsidRPr="002446C3">
        <w:rPr>
          <w:rFonts w:asciiTheme="majorHAnsi" w:eastAsia="Songti TC" w:hAnsiTheme="majorHAnsi"/>
          <w:szCs w:val="24"/>
        </w:rPr>
        <w:t>, and L</w:t>
      </w:r>
      <w:r w:rsidR="007D1FB0">
        <w:rPr>
          <w:rFonts w:asciiTheme="majorHAnsi" w:eastAsia="Songti TC" w:hAnsiTheme="majorHAnsi"/>
          <w:szCs w:val="24"/>
        </w:rPr>
        <w:t>iao</w:t>
      </w:r>
      <w:r w:rsidR="00F43CAA" w:rsidRPr="002446C3">
        <w:rPr>
          <w:rFonts w:asciiTheme="majorHAnsi" w:eastAsia="Songti TC" w:hAnsiTheme="majorHAnsi"/>
          <w:szCs w:val="24"/>
        </w:rPr>
        <w:t xml:space="preserve"> </w:t>
      </w:r>
      <w:proofErr w:type="spellStart"/>
      <w:r w:rsidR="00F43CAA" w:rsidRPr="002446C3">
        <w:rPr>
          <w:rFonts w:asciiTheme="majorHAnsi" w:eastAsia="Songti TC" w:hAnsiTheme="majorHAnsi"/>
          <w:szCs w:val="24"/>
        </w:rPr>
        <w:t>Shiou</w:t>
      </w:r>
      <w:proofErr w:type="spellEnd"/>
      <w:r w:rsidR="00F43CAA" w:rsidRPr="002446C3">
        <w:rPr>
          <w:rFonts w:asciiTheme="majorHAnsi" w:eastAsia="Songti TC" w:hAnsiTheme="majorHAnsi"/>
          <w:szCs w:val="24"/>
        </w:rPr>
        <w:t>-Ping</w:t>
      </w:r>
      <w:r w:rsidR="00B67699">
        <w:rPr>
          <w:rFonts w:asciiTheme="majorHAnsi" w:eastAsia="Songti TC" w:hAnsiTheme="majorHAnsi"/>
          <w:szCs w:val="24"/>
        </w:rPr>
        <w:t xml:space="preserve">, </w:t>
      </w:r>
      <w:r w:rsidR="00B67699" w:rsidRPr="00B67699">
        <w:rPr>
          <w:rFonts w:asciiTheme="majorHAnsi" w:eastAsia="Songti TC" w:hAnsiTheme="majorHAnsi"/>
          <w:szCs w:val="24"/>
        </w:rPr>
        <w:t>etc</w:t>
      </w:r>
      <w:r w:rsidR="00B67699">
        <w:rPr>
          <w:rFonts w:asciiTheme="majorHAnsi" w:eastAsia="Songti TC" w:hAnsiTheme="majorHAnsi"/>
          <w:szCs w:val="24"/>
        </w:rPr>
        <w:t>.</w:t>
      </w:r>
      <w:r w:rsidR="00F43CAA" w:rsidRPr="002446C3">
        <w:rPr>
          <w:rFonts w:asciiTheme="majorHAnsi" w:eastAsia="Songti TC" w:hAnsiTheme="majorHAnsi"/>
          <w:szCs w:val="24"/>
        </w:rPr>
        <w:t xml:space="preserve">, </w:t>
      </w:r>
      <w:r w:rsidR="00F43CAA" w:rsidRPr="002446C3">
        <w:rPr>
          <w:rFonts w:asciiTheme="majorHAnsi" w:hAnsiTheme="majorHAnsi"/>
          <w:szCs w:val="24"/>
        </w:rPr>
        <w:t xml:space="preserve">he pursued </w:t>
      </w:r>
      <w:r w:rsidR="00D00A04">
        <w:rPr>
          <w:rFonts w:asciiTheme="majorHAnsi" w:hAnsiTheme="majorHAnsi"/>
          <w:szCs w:val="24"/>
        </w:rPr>
        <w:t>“</w:t>
      </w:r>
      <w:r w:rsidR="00F43CAA" w:rsidRPr="002446C3">
        <w:rPr>
          <w:rFonts w:asciiTheme="majorHAnsi" w:hAnsiTheme="majorHAnsi"/>
          <w:szCs w:val="24"/>
        </w:rPr>
        <w:t>a purely painting-oriented language</w:t>
      </w:r>
      <w:r w:rsidR="00D00A04">
        <w:rPr>
          <w:rFonts w:asciiTheme="majorHAnsi" w:hAnsiTheme="majorHAnsi"/>
          <w:szCs w:val="24"/>
        </w:rPr>
        <w:t>”</w:t>
      </w:r>
      <w:r w:rsidR="00F43CAA" w:rsidRPr="002446C3">
        <w:rPr>
          <w:rFonts w:asciiTheme="majorHAnsi" w:hAnsiTheme="majorHAnsi"/>
          <w:szCs w:val="24"/>
        </w:rPr>
        <w:t xml:space="preserve"> with an abstract expressionist technique, surrealist subject matter and </w:t>
      </w:r>
      <w:r w:rsidR="00F43CAA" w:rsidRPr="002446C3">
        <w:rPr>
          <w:rFonts w:asciiTheme="majorHAnsi" w:eastAsia="微軟正黑體" w:hAnsiTheme="majorHAnsi" w:cs="Times New Roman"/>
          <w:szCs w:val="24"/>
        </w:rPr>
        <w:t>a distinctive use of symbols</w:t>
      </w:r>
      <w:r w:rsidR="00BF5634" w:rsidRPr="002446C3">
        <w:rPr>
          <w:rFonts w:asciiTheme="majorHAnsi" w:eastAsia="微軟正黑體" w:hAnsiTheme="majorHAnsi" w:cs="Times New Roman"/>
          <w:szCs w:val="24"/>
        </w:rPr>
        <w:t xml:space="preserve">. </w:t>
      </w:r>
      <w:r w:rsidR="00D00A04">
        <w:rPr>
          <w:rFonts w:asciiTheme="majorHAnsi" w:eastAsia="微軟正黑體" w:hAnsiTheme="majorHAnsi" w:cs="Times New Roman"/>
          <w:szCs w:val="24"/>
        </w:rPr>
        <w:t xml:space="preserve">Then, in a graduate program </w:t>
      </w:r>
      <w:r w:rsidR="00BF5634" w:rsidRPr="002446C3">
        <w:rPr>
          <w:rFonts w:asciiTheme="majorHAnsi" w:eastAsia="微軟正黑體" w:hAnsiTheme="majorHAnsi" w:cs="Times New Roman"/>
          <w:szCs w:val="24"/>
        </w:rPr>
        <w:t xml:space="preserve">in </w:t>
      </w:r>
      <w:r w:rsidR="00F43CAA" w:rsidRPr="002446C3">
        <w:rPr>
          <w:rFonts w:asciiTheme="majorHAnsi" w:eastAsia="微軟正黑體" w:hAnsiTheme="majorHAnsi" w:cs="Times New Roman"/>
          <w:szCs w:val="24"/>
        </w:rPr>
        <w:t xml:space="preserve">plastic </w:t>
      </w:r>
      <w:r w:rsidR="00BF5634" w:rsidRPr="002446C3">
        <w:rPr>
          <w:rFonts w:asciiTheme="majorHAnsi" w:eastAsia="微軟正黑體" w:hAnsiTheme="majorHAnsi" w:cs="Times New Roman"/>
          <w:szCs w:val="24"/>
        </w:rPr>
        <w:t>art</w:t>
      </w:r>
      <w:r w:rsidR="00F43CAA" w:rsidRPr="002446C3">
        <w:rPr>
          <w:rFonts w:asciiTheme="majorHAnsi" w:eastAsia="微軟正黑體" w:hAnsiTheme="majorHAnsi" w:cs="Times New Roman"/>
          <w:szCs w:val="24"/>
        </w:rPr>
        <w:t>s</w:t>
      </w:r>
      <w:r w:rsidR="00BF5634" w:rsidRPr="002446C3">
        <w:rPr>
          <w:rFonts w:asciiTheme="majorHAnsi" w:eastAsia="微軟正黑體" w:hAnsiTheme="majorHAnsi" w:cs="Times New Roman"/>
          <w:szCs w:val="24"/>
        </w:rPr>
        <w:t xml:space="preserve"> at the University of Tsukuba in Japan, </w:t>
      </w:r>
      <w:r w:rsidR="00D00A04">
        <w:rPr>
          <w:rFonts w:asciiTheme="majorHAnsi" w:eastAsia="微軟正黑體" w:hAnsiTheme="majorHAnsi" w:cs="Times New Roman"/>
          <w:szCs w:val="24"/>
        </w:rPr>
        <w:t xml:space="preserve">he came </w:t>
      </w:r>
      <w:r w:rsidR="00BF5634" w:rsidRPr="002446C3">
        <w:rPr>
          <w:rFonts w:asciiTheme="majorHAnsi" w:eastAsia="微軟正黑體" w:hAnsiTheme="majorHAnsi" w:cs="Times New Roman"/>
          <w:szCs w:val="24"/>
        </w:rPr>
        <w:t xml:space="preserve">into contact with </w:t>
      </w:r>
      <w:r w:rsidR="00D00A04">
        <w:rPr>
          <w:rFonts w:asciiTheme="majorHAnsi" w:eastAsia="微軟正黑體" w:hAnsiTheme="majorHAnsi" w:cs="Times New Roman"/>
          <w:szCs w:val="24"/>
        </w:rPr>
        <w:t xml:space="preserve">a wide array </w:t>
      </w:r>
      <w:r w:rsidR="00BF5634" w:rsidRPr="002446C3">
        <w:rPr>
          <w:rFonts w:asciiTheme="majorHAnsi" w:eastAsia="微軟正黑體" w:hAnsiTheme="majorHAnsi" w:cs="Times New Roman"/>
          <w:szCs w:val="24"/>
        </w:rPr>
        <w:t>of contemporary art</w:t>
      </w:r>
      <w:r w:rsidR="00D00A04" w:rsidRPr="00D00A04">
        <w:rPr>
          <w:rFonts w:asciiTheme="majorHAnsi" w:eastAsia="微軟正黑體" w:hAnsiTheme="majorHAnsi" w:cs="Times New Roman"/>
          <w:szCs w:val="24"/>
        </w:rPr>
        <w:t xml:space="preserve"> </w:t>
      </w:r>
      <w:r w:rsidR="00D00A04" w:rsidRPr="002446C3">
        <w:rPr>
          <w:rFonts w:asciiTheme="majorHAnsi" w:eastAsia="微軟正黑體" w:hAnsiTheme="majorHAnsi" w:cs="Times New Roman"/>
          <w:szCs w:val="24"/>
        </w:rPr>
        <w:t xml:space="preserve">forms </w:t>
      </w:r>
      <w:r w:rsidR="00BF5634" w:rsidRPr="002446C3">
        <w:rPr>
          <w:rFonts w:asciiTheme="majorHAnsi" w:eastAsia="微軟正黑體" w:hAnsiTheme="majorHAnsi" w:cs="Times New Roman"/>
          <w:szCs w:val="24"/>
        </w:rPr>
        <w:t xml:space="preserve">and </w:t>
      </w:r>
      <w:r w:rsidR="00F43CAA" w:rsidRPr="002446C3">
        <w:rPr>
          <w:rFonts w:asciiTheme="majorHAnsi" w:eastAsia="微軟正黑體" w:hAnsiTheme="majorHAnsi" w:cs="Times New Roman"/>
          <w:szCs w:val="24"/>
        </w:rPr>
        <w:t xml:space="preserve">the possibilities present in </w:t>
      </w:r>
      <w:r w:rsidR="00BF5634" w:rsidRPr="002446C3">
        <w:rPr>
          <w:rFonts w:asciiTheme="majorHAnsi" w:eastAsia="微軟正黑體" w:hAnsiTheme="majorHAnsi" w:cs="Times New Roman"/>
          <w:szCs w:val="24"/>
        </w:rPr>
        <w:t>composite materials</w:t>
      </w:r>
      <w:r w:rsidR="00F43CAA" w:rsidRPr="002446C3">
        <w:rPr>
          <w:rFonts w:asciiTheme="majorHAnsi" w:eastAsia="微軟正黑體" w:hAnsiTheme="majorHAnsi" w:cs="Times New Roman"/>
          <w:szCs w:val="24"/>
        </w:rPr>
        <w:t xml:space="preserve">. </w:t>
      </w:r>
      <w:r w:rsidR="00BF5634" w:rsidRPr="002446C3">
        <w:rPr>
          <w:rFonts w:asciiTheme="majorHAnsi" w:eastAsia="微軟正黑體" w:hAnsiTheme="majorHAnsi" w:cs="Times New Roman"/>
          <w:szCs w:val="24"/>
        </w:rPr>
        <w:t xml:space="preserve">Greatly influenced by </w:t>
      </w:r>
      <w:r w:rsidR="00F43CAA" w:rsidRPr="002446C3">
        <w:rPr>
          <w:rFonts w:asciiTheme="majorHAnsi" w:hAnsiTheme="majorHAnsi"/>
          <w:szCs w:val="24"/>
        </w:rPr>
        <w:t>Marshall McLuhan</w:t>
      </w:r>
      <w:r w:rsidR="00D00A04">
        <w:rPr>
          <w:rFonts w:asciiTheme="majorHAnsi" w:hAnsiTheme="majorHAnsi"/>
          <w:szCs w:val="24"/>
        </w:rPr>
        <w:t>’</w:t>
      </w:r>
      <w:r w:rsidR="00F43CAA" w:rsidRPr="002446C3">
        <w:rPr>
          <w:rFonts w:asciiTheme="majorHAnsi" w:hAnsiTheme="majorHAnsi"/>
          <w:szCs w:val="24"/>
        </w:rPr>
        <w:t xml:space="preserve">s </w:t>
      </w:r>
      <w:r w:rsidR="00D00A04">
        <w:rPr>
          <w:rFonts w:asciiTheme="majorHAnsi" w:hAnsiTheme="majorHAnsi"/>
          <w:szCs w:val="24"/>
        </w:rPr>
        <w:t>“</w:t>
      </w:r>
      <w:r w:rsidR="00F43CAA" w:rsidRPr="002446C3">
        <w:rPr>
          <w:rFonts w:asciiTheme="majorHAnsi" w:hAnsiTheme="majorHAnsi"/>
          <w:szCs w:val="24"/>
        </w:rPr>
        <w:t>the medium is the message,</w:t>
      </w:r>
      <w:r w:rsidR="00D00A04">
        <w:rPr>
          <w:rFonts w:asciiTheme="majorHAnsi" w:hAnsiTheme="majorHAnsi"/>
          <w:szCs w:val="24"/>
        </w:rPr>
        <w:t>”</w:t>
      </w:r>
      <w:r w:rsidR="00F43CAA" w:rsidRPr="002446C3">
        <w:rPr>
          <w:rFonts w:asciiTheme="majorHAnsi" w:hAnsiTheme="majorHAnsi"/>
          <w:szCs w:val="24"/>
        </w:rPr>
        <w:t xml:space="preserve"> Yamaguchi Katsuhiro</w:t>
      </w:r>
      <w:r w:rsidR="00D00A04">
        <w:rPr>
          <w:rFonts w:asciiTheme="majorHAnsi" w:hAnsiTheme="majorHAnsi"/>
          <w:szCs w:val="24"/>
        </w:rPr>
        <w:t>’</w:t>
      </w:r>
      <w:r w:rsidR="00F43CAA" w:rsidRPr="002446C3">
        <w:rPr>
          <w:rFonts w:asciiTheme="majorHAnsi" w:hAnsiTheme="majorHAnsi"/>
          <w:szCs w:val="24"/>
        </w:rPr>
        <w:t>s division of media into different eras</w:t>
      </w:r>
      <w:r w:rsidR="00B6707F" w:rsidRPr="002446C3">
        <w:rPr>
          <w:rFonts w:asciiTheme="majorHAnsi" w:hAnsiTheme="majorHAnsi"/>
          <w:szCs w:val="24"/>
        </w:rPr>
        <w:t xml:space="preserve">, and </w:t>
      </w:r>
      <w:r w:rsidR="00F43CAA" w:rsidRPr="002446C3">
        <w:rPr>
          <w:rFonts w:asciiTheme="majorHAnsi" w:hAnsiTheme="majorHAnsi"/>
          <w:szCs w:val="24"/>
        </w:rPr>
        <w:t>Joseph Beuys</w:t>
      </w:r>
      <w:r w:rsidR="00D00A04">
        <w:rPr>
          <w:rFonts w:asciiTheme="majorHAnsi" w:hAnsiTheme="majorHAnsi"/>
          <w:szCs w:val="24"/>
        </w:rPr>
        <w:t>’</w:t>
      </w:r>
      <w:r w:rsidR="00F43CAA" w:rsidRPr="002446C3">
        <w:rPr>
          <w:rFonts w:asciiTheme="majorHAnsi" w:hAnsiTheme="majorHAnsi"/>
          <w:szCs w:val="24"/>
        </w:rPr>
        <w:t xml:space="preserve">s </w:t>
      </w:r>
      <w:r w:rsidR="00B6707F" w:rsidRPr="002446C3">
        <w:rPr>
          <w:rFonts w:asciiTheme="majorHAnsi" w:hAnsiTheme="majorHAnsi"/>
          <w:szCs w:val="24"/>
        </w:rPr>
        <w:t xml:space="preserve">concept of social sculpture, </w:t>
      </w:r>
      <w:r w:rsidR="00BF5634" w:rsidRPr="002446C3">
        <w:rPr>
          <w:rFonts w:asciiTheme="majorHAnsi" w:eastAsia="微軟正黑體" w:hAnsiTheme="majorHAnsi" w:cs="Times New Roman"/>
          <w:szCs w:val="24"/>
        </w:rPr>
        <w:t>Lu</w:t>
      </w:r>
      <w:r w:rsidR="00B6707F" w:rsidRPr="002446C3">
        <w:rPr>
          <w:rFonts w:asciiTheme="majorHAnsi" w:eastAsia="微軟正黑體" w:hAnsiTheme="majorHAnsi" w:cs="Times New Roman"/>
          <w:szCs w:val="24"/>
        </w:rPr>
        <w:t xml:space="preserve"> turned from his early </w:t>
      </w:r>
      <w:r w:rsidR="00D00A04">
        <w:rPr>
          <w:rFonts w:asciiTheme="majorHAnsi" w:eastAsia="微軟正黑體" w:hAnsiTheme="majorHAnsi" w:cs="Times New Roman"/>
          <w:szCs w:val="24"/>
        </w:rPr>
        <w:t>“</w:t>
      </w:r>
      <w:r w:rsidR="00BF5634" w:rsidRPr="002446C3">
        <w:rPr>
          <w:rFonts w:asciiTheme="majorHAnsi" w:eastAsia="微軟正黑體" w:hAnsiTheme="majorHAnsi" w:cs="Times New Roman"/>
          <w:szCs w:val="24"/>
        </w:rPr>
        <w:t>pure symbolic painting</w:t>
      </w:r>
      <w:r w:rsidR="00D00A04">
        <w:rPr>
          <w:rFonts w:asciiTheme="majorHAnsi" w:eastAsia="微軟正黑體" w:hAnsiTheme="majorHAnsi" w:cs="Times New Roman"/>
          <w:szCs w:val="24"/>
        </w:rPr>
        <w:t>”</w:t>
      </w:r>
      <w:r w:rsidR="00BF5634" w:rsidRPr="002446C3">
        <w:rPr>
          <w:rFonts w:asciiTheme="majorHAnsi" w:eastAsia="微軟正黑體" w:hAnsiTheme="majorHAnsi" w:cs="Times New Roman"/>
          <w:szCs w:val="24"/>
        </w:rPr>
        <w:t xml:space="preserve"> to</w:t>
      </w:r>
      <w:r w:rsidR="00B6707F" w:rsidRPr="002446C3">
        <w:rPr>
          <w:rFonts w:asciiTheme="majorHAnsi" w:eastAsia="微軟正黑體" w:hAnsiTheme="majorHAnsi" w:cs="Times New Roman"/>
          <w:szCs w:val="24"/>
        </w:rPr>
        <w:t>ward</w:t>
      </w:r>
      <w:r w:rsidR="00BF5634" w:rsidRPr="002446C3">
        <w:rPr>
          <w:rFonts w:asciiTheme="majorHAnsi" w:eastAsia="微軟正黑體" w:hAnsiTheme="majorHAnsi" w:cs="Times New Roman"/>
          <w:szCs w:val="24"/>
        </w:rPr>
        <w:t xml:space="preserve"> an e</w:t>
      </w:r>
      <w:r w:rsidR="00B6707F" w:rsidRPr="002446C3">
        <w:rPr>
          <w:rFonts w:asciiTheme="majorHAnsi" w:eastAsia="微軟正黑體" w:hAnsiTheme="majorHAnsi" w:cs="Times New Roman"/>
          <w:szCs w:val="24"/>
        </w:rPr>
        <w:t xml:space="preserve">xpression of </w:t>
      </w:r>
      <w:r w:rsidR="00D00A04">
        <w:rPr>
          <w:rFonts w:asciiTheme="majorHAnsi" w:eastAsia="微軟正黑體" w:hAnsiTheme="majorHAnsi" w:cs="Times New Roman"/>
          <w:szCs w:val="24"/>
        </w:rPr>
        <w:t>“</w:t>
      </w:r>
      <w:r w:rsidR="00B6707F" w:rsidRPr="002446C3">
        <w:rPr>
          <w:rFonts w:asciiTheme="majorHAnsi" w:eastAsia="微軟正黑體" w:hAnsiTheme="majorHAnsi" w:cs="Times New Roman"/>
          <w:szCs w:val="24"/>
        </w:rPr>
        <w:t>material language.</w:t>
      </w:r>
      <w:r w:rsidR="00D00A04">
        <w:rPr>
          <w:rFonts w:asciiTheme="majorHAnsi" w:eastAsia="微軟正黑體" w:hAnsiTheme="majorHAnsi" w:cs="Times New Roman"/>
          <w:szCs w:val="24"/>
        </w:rPr>
        <w:t>”</w:t>
      </w:r>
      <w:r w:rsidR="00BF5634" w:rsidRPr="002446C3">
        <w:rPr>
          <w:rFonts w:asciiTheme="majorHAnsi" w:eastAsia="微軟正黑體" w:hAnsiTheme="majorHAnsi" w:cs="Times New Roman"/>
          <w:szCs w:val="24"/>
        </w:rPr>
        <w:t xml:space="preserve"> </w:t>
      </w:r>
      <w:r w:rsidR="00B6707F" w:rsidRPr="002446C3">
        <w:rPr>
          <w:rFonts w:asciiTheme="majorHAnsi" w:eastAsia="微軟正黑體" w:hAnsiTheme="majorHAnsi" w:cs="Times New Roman"/>
          <w:szCs w:val="24"/>
        </w:rPr>
        <w:t xml:space="preserve">Developing </w:t>
      </w:r>
      <w:r w:rsidR="00BF5634" w:rsidRPr="002446C3">
        <w:rPr>
          <w:rFonts w:asciiTheme="majorHAnsi" w:eastAsia="微軟正黑體" w:hAnsiTheme="majorHAnsi" w:cs="Times New Roman"/>
          <w:szCs w:val="24"/>
        </w:rPr>
        <w:t xml:space="preserve">his </w:t>
      </w:r>
      <w:r w:rsidR="00D00A04">
        <w:rPr>
          <w:rFonts w:asciiTheme="majorHAnsi" w:eastAsia="微軟正黑體" w:hAnsiTheme="majorHAnsi" w:cs="Times New Roman"/>
          <w:szCs w:val="24"/>
        </w:rPr>
        <w:t>“</w:t>
      </w:r>
      <w:r w:rsidR="00BF5634" w:rsidRPr="002446C3">
        <w:rPr>
          <w:rFonts w:asciiTheme="majorHAnsi" w:eastAsia="微軟正黑體" w:hAnsiTheme="majorHAnsi" w:cs="Times New Roman"/>
          <w:szCs w:val="24"/>
        </w:rPr>
        <w:t>mixed media art theory</w:t>
      </w:r>
      <w:r w:rsidR="00B6707F" w:rsidRPr="002446C3">
        <w:rPr>
          <w:rFonts w:asciiTheme="majorHAnsi" w:eastAsia="微軟正黑體" w:hAnsiTheme="majorHAnsi" w:cs="Times New Roman"/>
          <w:szCs w:val="24"/>
        </w:rPr>
        <w:t>,</w:t>
      </w:r>
      <w:r w:rsidR="00D00A04">
        <w:rPr>
          <w:rFonts w:asciiTheme="majorHAnsi" w:eastAsia="微軟正黑體" w:hAnsiTheme="majorHAnsi" w:cs="Times New Roman"/>
          <w:szCs w:val="24"/>
        </w:rPr>
        <w:t>”</w:t>
      </w:r>
      <w:r w:rsidR="00BF5634" w:rsidRPr="002446C3">
        <w:rPr>
          <w:rFonts w:asciiTheme="majorHAnsi" w:eastAsia="微軟正黑體" w:hAnsiTheme="majorHAnsi" w:cs="Times New Roman"/>
          <w:szCs w:val="24"/>
        </w:rPr>
        <w:t xml:space="preserve"> </w:t>
      </w:r>
      <w:r w:rsidR="00B6707F" w:rsidRPr="002446C3">
        <w:rPr>
          <w:rFonts w:asciiTheme="majorHAnsi" w:eastAsia="微軟正黑體" w:hAnsiTheme="majorHAnsi" w:cs="Times New Roman"/>
          <w:szCs w:val="24"/>
        </w:rPr>
        <w:t xml:space="preserve">he discovered a higher order of </w:t>
      </w:r>
      <w:r w:rsidR="00BF5634" w:rsidRPr="002446C3">
        <w:rPr>
          <w:rFonts w:asciiTheme="majorHAnsi" w:eastAsia="微軟正黑體" w:hAnsiTheme="majorHAnsi" w:cs="Times New Roman"/>
          <w:szCs w:val="24"/>
        </w:rPr>
        <w:t>freedom</w:t>
      </w:r>
      <w:r w:rsidR="00B6707F" w:rsidRPr="002446C3">
        <w:rPr>
          <w:rFonts w:asciiTheme="majorHAnsi" w:eastAsia="微軟正黑體" w:hAnsiTheme="majorHAnsi" w:cs="Times New Roman"/>
          <w:szCs w:val="24"/>
        </w:rPr>
        <w:t xml:space="preserve">, in which </w:t>
      </w:r>
      <w:r w:rsidR="00D00A04" w:rsidRPr="004D4585">
        <w:rPr>
          <w:rFonts w:asciiTheme="majorHAnsi" w:eastAsia="微軟正黑體" w:hAnsiTheme="majorHAnsi" w:cs="Times New Roman"/>
          <w:szCs w:val="24"/>
        </w:rPr>
        <w:t>“</w:t>
      </w:r>
      <w:r w:rsidR="00BF5634" w:rsidRPr="004D4585">
        <w:rPr>
          <w:rFonts w:asciiTheme="majorHAnsi" w:eastAsia="微軟正黑體" w:hAnsiTheme="majorHAnsi" w:cs="Times New Roman"/>
          <w:szCs w:val="24"/>
        </w:rPr>
        <w:t xml:space="preserve">everything is </w:t>
      </w:r>
      <w:r w:rsidR="003114C2" w:rsidRPr="004D4585">
        <w:rPr>
          <w:rFonts w:asciiTheme="majorHAnsi" w:eastAsia="微軟正黑體" w:hAnsiTheme="majorHAnsi" w:cs="Times New Roman"/>
          <w:szCs w:val="24"/>
        </w:rPr>
        <w:t>media</w:t>
      </w:r>
      <w:r w:rsidR="00D00A04" w:rsidRPr="004D4585">
        <w:rPr>
          <w:rFonts w:asciiTheme="majorHAnsi" w:eastAsia="微軟正黑體" w:hAnsiTheme="majorHAnsi" w:cs="Times New Roman"/>
          <w:szCs w:val="24"/>
        </w:rPr>
        <w:t>”</w:t>
      </w:r>
      <w:r w:rsidR="00BF5634" w:rsidRPr="002446C3">
        <w:rPr>
          <w:rFonts w:asciiTheme="majorHAnsi" w:eastAsia="微軟正黑體" w:hAnsiTheme="majorHAnsi" w:cs="Times New Roman"/>
          <w:szCs w:val="24"/>
        </w:rPr>
        <w:t xml:space="preserve"> </w:t>
      </w:r>
      <w:r w:rsidR="00B6707F" w:rsidRPr="002446C3">
        <w:rPr>
          <w:rFonts w:asciiTheme="majorHAnsi" w:eastAsia="微軟正黑體" w:hAnsiTheme="majorHAnsi" w:cs="Times New Roman"/>
          <w:szCs w:val="24"/>
        </w:rPr>
        <w:t>with sign</w:t>
      </w:r>
      <w:r w:rsidR="00323BD8" w:rsidRPr="002446C3">
        <w:rPr>
          <w:rFonts w:asciiTheme="majorHAnsi" w:eastAsia="微軟正黑體" w:hAnsiTheme="majorHAnsi" w:cs="Times New Roman"/>
          <w:szCs w:val="24"/>
        </w:rPr>
        <w:t>i</w:t>
      </w:r>
      <w:r w:rsidR="00B6707F" w:rsidRPr="002446C3">
        <w:rPr>
          <w:rFonts w:asciiTheme="majorHAnsi" w:eastAsia="微軟正黑體" w:hAnsiTheme="majorHAnsi" w:cs="Times New Roman"/>
          <w:szCs w:val="24"/>
        </w:rPr>
        <w:t xml:space="preserve">ficance for </w:t>
      </w:r>
      <w:r w:rsidR="00BF5634" w:rsidRPr="002446C3">
        <w:rPr>
          <w:rFonts w:asciiTheme="majorHAnsi" w:eastAsia="微軟正黑體" w:hAnsiTheme="majorHAnsi" w:cs="Times New Roman"/>
          <w:szCs w:val="24"/>
        </w:rPr>
        <w:t xml:space="preserve">the times in which </w:t>
      </w:r>
      <w:r w:rsidR="00D00A04">
        <w:rPr>
          <w:rFonts w:asciiTheme="majorHAnsi" w:eastAsia="微軟正黑體" w:hAnsiTheme="majorHAnsi" w:cs="Times New Roman"/>
          <w:szCs w:val="24"/>
        </w:rPr>
        <w:t xml:space="preserve">it </w:t>
      </w:r>
      <w:r w:rsidR="00323BD8" w:rsidRPr="002446C3">
        <w:rPr>
          <w:rFonts w:asciiTheme="majorHAnsi" w:eastAsia="微軟正黑體" w:hAnsiTheme="majorHAnsi" w:cs="Times New Roman"/>
          <w:szCs w:val="24"/>
        </w:rPr>
        <w:t>appear</w:t>
      </w:r>
      <w:r w:rsidR="00D00A04">
        <w:rPr>
          <w:rFonts w:asciiTheme="majorHAnsi" w:eastAsia="微軟正黑體" w:hAnsiTheme="majorHAnsi" w:cs="Times New Roman"/>
          <w:szCs w:val="24"/>
        </w:rPr>
        <w:t>s</w:t>
      </w:r>
      <w:r w:rsidR="00B6707F" w:rsidRPr="002446C3">
        <w:rPr>
          <w:rFonts w:asciiTheme="majorHAnsi" w:eastAsia="微軟正黑體" w:hAnsiTheme="majorHAnsi" w:cs="Times New Roman"/>
          <w:szCs w:val="24"/>
        </w:rPr>
        <w:t xml:space="preserve">. </w:t>
      </w:r>
      <w:proofErr w:type="gramStart"/>
      <w:r w:rsidR="00B6707F" w:rsidRPr="002446C3">
        <w:rPr>
          <w:rFonts w:asciiTheme="majorHAnsi" w:eastAsia="微軟正黑體" w:hAnsiTheme="majorHAnsi" w:cs="Times New Roman"/>
          <w:szCs w:val="24"/>
        </w:rPr>
        <w:t>Thus</w:t>
      </w:r>
      <w:proofErr w:type="gramEnd"/>
      <w:r w:rsidR="00B6707F" w:rsidRPr="002446C3">
        <w:rPr>
          <w:rFonts w:asciiTheme="majorHAnsi" w:eastAsia="微軟正黑體" w:hAnsiTheme="majorHAnsi" w:cs="Times New Roman"/>
          <w:szCs w:val="24"/>
        </w:rPr>
        <w:t xml:space="preserve"> began </w:t>
      </w:r>
      <w:r w:rsidR="00FF1FD2" w:rsidRPr="002446C3">
        <w:rPr>
          <w:rFonts w:asciiTheme="majorHAnsi" w:eastAsia="微軟正黑體" w:hAnsiTheme="majorHAnsi" w:cs="Times New Roman"/>
          <w:szCs w:val="24"/>
        </w:rPr>
        <w:t xml:space="preserve">the </w:t>
      </w:r>
      <w:r w:rsidR="004717E0">
        <w:rPr>
          <w:rFonts w:asciiTheme="majorHAnsi" w:eastAsia="微軟正黑體" w:hAnsiTheme="majorHAnsi" w:cs="Times New Roman"/>
          <w:szCs w:val="24"/>
        </w:rPr>
        <w:t>most important</w:t>
      </w:r>
      <w:r w:rsidR="00FF1FD2" w:rsidRPr="002446C3">
        <w:rPr>
          <w:rFonts w:asciiTheme="majorHAnsi" w:eastAsia="微軟正黑體" w:hAnsiTheme="majorHAnsi" w:cs="Times New Roman"/>
          <w:szCs w:val="24"/>
        </w:rPr>
        <w:t xml:space="preserve"> </w:t>
      </w:r>
      <w:r w:rsidR="00D00A04">
        <w:rPr>
          <w:rFonts w:asciiTheme="majorHAnsi" w:eastAsia="微軟正黑體" w:hAnsiTheme="majorHAnsi" w:cs="Times New Roman"/>
          <w:szCs w:val="24"/>
        </w:rPr>
        <w:t>“</w:t>
      </w:r>
      <w:r w:rsidRPr="002446C3">
        <w:rPr>
          <w:rFonts w:asciiTheme="majorHAnsi" w:eastAsia="微軟正黑體" w:hAnsiTheme="majorHAnsi" w:cs="Times New Roman"/>
          <w:szCs w:val="24"/>
        </w:rPr>
        <w:t>Great Migration</w:t>
      </w:r>
      <w:r w:rsidR="00D00A04">
        <w:rPr>
          <w:rFonts w:asciiTheme="majorHAnsi" w:eastAsia="微軟正黑體" w:hAnsiTheme="majorHAnsi" w:cs="Times New Roman"/>
          <w:szCs w:val="24"/>
        </w:rPr>
        <w:t>”</w:t>
      </w:r>
      <w:r w:rsidR="00FF1FD2" w:rsidRPr="002446C3">
        <w:rPr>
          <w:rFonts w:asciiTheme="majorHAnsi" w:eastAsia="微軟正黑體" w:hAnsiTheme="majorHAnsi" w:cs="Times New Roman"/>
          <w:szCs w:val="24"/>
        </w:rPr>
        <w:t xml:space="preserve"> of his artistic career.</w:t>
      </w:r>
    </w:p>
    <w:p w14:paraId="72FB6C23" w14:textId="77777777" w:rsidR="0091698A" w:rsidRPr="002446C3" w:rsidRDefault="0091698A" w:rsidP="005A4563">
      <w:pPr>
        <w:snapToGrid w:val="0"/>
        <w:jc w:val="both"/>
        <w:rPr>
          <w:rFonts w:asciiTheme="majorHAnsi" w:eastAsia="微軟正黑體" w:hAnsiTheme="majorHAnsi" w:cs="Times New Roman"/>
          <w:szCs w:val="24"/>
        </w:rPr>
      </w:pPr>
    </w:p>
    <w:p w14:paraId="1A9F95F0" w14:textId="1F037C3D" w:rsidR="002446C3" w:rsidRPr="002446C3" w:rsidRDefault="00123F8F" w:rsidP="00AC0728">
      <w:pPr>
        <w:snapToGrid w:val="0"/>
        <w:jc w:val="both"/>
        <w:rPr>
          <w:rFonts w:asciiTheme="majorHAnsi" w:hAnsiTheme="majorHAnsi"/>
          <w:szCs w:val="24"/>
        </w:rPr>
      </w:pPr>
      <w:r w:rsidRPr="002446C3">
        <w:rPr>
          <w:rFonts w:asciiTheme="majorHAnsi" w:eastAsia="微軟正黑體" w:hAnsiTheme="majorHAnsi" w:cs="Times New Roman"/>
          <w:szCs w:val="24"/>
        </w:rPr>
        <w:t xml:space="preserve">After returning to Taiwan in 1985, </w:t>
      </w:r>
      <w:r w:rsidR="00B66D4C" w:rsidRPr="002446C3">
        <w:rPr>
          <w:rFonts w:asciiTheme="majorHAnsi" w:eastAsia="微軟正黑體" w:hAnsiTheme="majorHAnsi" w:cs="Times New Roman"/>
          <w:szCs w:val="24"/>
        </w:rPr>
        <w:t>Lu Ming-</w:t>
      </w:r>
      <w:proofErr w:type="spellStart"/>
      <w:r w:rsidR="004717E0">
        <w:rPr>
          <w:rFonts w:asciiTheme="majorHAnsi" w:eastAsia="微軟正黑體" w:hAnsiTheme="majorHAnsi" w:cs="Times New Roman" w:hint="eastAsia"/>
          <w:szCs w:val="24"/>
        </w:rPr>
        <w:t>T</w:t>
      </w:r>
      <w:r w:rsidR="00B66D4C" w:rsidRPr="002446C3">
        <w:rPr>
          <w:rFonts w:asciiTheme="majorHAnsi" w:eastAsia="微軟正黑體" w:hAnsiTheme="majorHAnsi" w:cs="Times New Roman"/>
          <w:szCs w:val="24"/>
        </w:rPr>
        <w:t>e</w:t>
      </w:r>
      <w:proofErr w:type="spellEnd"/>
      <w:r w:rsidRPr="002446C3">
        <w:rPr>
          <w:rFonts w:asciiTheme="majorHAnsi" w:eastAsia="微軟正黑體" w:hAnsiTheme="majorHAnsi" w:cs="Times New Roman"/>
          <w:szCs w:val="24"/>
        </w:rPr>
        <w:t xml:space="preserve"> became one of Taiwan</w:t>
      </w:r>
      <w:r w:rsidR="00D00A04">
        <w:rPr>
          <w:rFonts w:asciiTheme="majorHAnsi" w:eastAsia="微軟正黑體" w:hAnsiTheme="majorHAnsi" w:cs="Times New Roman"/>
          <w:szCs w:val="24"/>
        </w:rPr>
        <w:t>’</w:t>
      </w:r>
      <w:r w:rsidRPr="002446C3">
        <w:rPr>
          <w:rFonts w:asciiTheme="majorHAnsi" w:eastAsia="微軟正黑體" w:hAnsiTheme="majorHAnsi" w:cs="Times New Roman"/>
          <w:szCs w:val="24"/>
        </w:rPr>
        <w:t xml:space="preserve">s major pioneers in mixed media art, introducing </w:t>
      </w:r>
      <w:r w:rsidR="00B66D4C" w:rsidRPr="002446C3">
        <w:rPr>
          <w:rFonts w:asciiTheme="majorHAnsi" w:eastAsia="微軟正黑體" w:hAnsiTheme="majorHAnsi" w:cs="Times New Roman"/>
          <w:szCs w:val="24"/>
        </w:rPr>
        <w:t>inter</w:t>
      </w:r>
      <w:r w:rsidRPr="002446C3">
        <w:rPr>
          <w:rFonts w:asciiTheme="majorHAnsi" w:eastAsia="微軟正黑體" w:hAnsiTheme="majorHAnsi" w:cs="Times New Roman"/>
          <w:szCs w:val="24"/>
        </w:rPr>
        <w:t xml:space="preserve">disciplinary, intermedia </w:t>
      </w:r>
      <w:r w:rsidR="00B66D4C" w:rsidRPr="002446C3">
        <w:rPr>
          <w:rFonts w:asciiTheme="majorHAnsi" w:eastAsia="微軟正黑體" w:hAnsiTheme="majorHAnsi" w:cs="Times New Roman"/>
          <w:szCs w:val="24"/>
        </w:rPr>
        <w:t xml:space="preserve">works and </w:t>
      </w:r>
      <w:r w:rsidRPr="002446C3">
        <w:rPr>
          <w:rFonts w:asciiTheme="majorHAnsi" w:eastAsia="微軟正黑體" w:hAnsiTheme="majorHAnsi" w:cs="Times New Roman"/>
          <w:szCs w:val="24"/>
        </w:rPr>
        <w:t xml:space="preserve">avant-garde ideas and perspectives. </w:t>
      </w:r>
      <w:r w:rsidR="002446C3" w:rsidRPr="002446C3">
        <w:rPr>
          <w:rFonts w:asciiTheme="majorHAnsi" w:eastAsia="微軟正黑體" w:hAnsiTheme="majorHAnsi" w:cs="Times New Roman"/>
          <w:szCs w:val="24"/>
        </w:rPr>
        <w:t xml:space="preserve">With </w:t>
      </w:r>
      <w:r w:rsidR="00703221" w:rsidRPr="002446C3">
        <w:rPr>
          <w:rFonts w:asciiTheme="majorHAnsi" w:eastAsia="微軟正黑體" w:hAnsiTheme="majorHAnsi" w:cs="Times New Roman"/>
          <w:szCs w:val="24"/>
        </w:rPr>
        <w:t xml:space="preserve">the rise of Taiwanese contemporary art, the </w:t>
      </w:r>
      <w:r w:rsidR="00B66D4C" w:rsidRPr="002446C3">
        <w:rPr>
          <w:rFonts w:asciiTheme="majorHAnsi" w:eastAsia="微軟正黑體" w:hAnsiTheme="majorHAnsi" w:cs="Times New Roman"/>
          <w:szCs w:val="24"/>
        </w:rPr>
        <w:t xml:space="preserve">nascence </w:t>
      </w:r>
      <w:r w:rsidR="00703221" w:rsidRPr="002446C3">
        <w:rPr>
          <w:rFonts w:asciiTheme="majorHAnsi" w:eastAsia="微軟正黑體" w:hAnsiTheme="majorHAnsi" w:cs="Times New Roman"/>
          <w:szCs w:val="24"/>
        </w:rPr>
        <w:t xml:space="preserve">of art museums and alternative art spaces, and </w:t>
      </w:r>
      <w:r w:rsidR="00B66D4C" w:rsidRPr="002446C3">
        <w:rPr>
          <w:rFonts w:asciiTheme="majorHAnsi" w:eastAsia="微軟正黑體" w:hAnsiTheme="majorHAnsi" w:cs="Times New Roman"/>
          <w:szCs w:val="24"/>
        </w:rPr>
        <w:t xml:space="preserve">a wave </w:t>
      </w:r>
      <w:r w:rsidR="00703221" w:rsidRPr="002446C3">
        <w:rPr>
          <w:rFonts w:asciiTheme="majorHAnsi" w:eastAsia="微軟正黑體" w:hAnsiTheme="majorHAnsi" w:cs="Times New Roman"/>
          <w:szCs w:val="24"/>
        </w:rPr>
        <w:t>of overseas students returning to the island with newfound ideas, Lu predicted that art would progress toward a diversity of media</w:t>
      </w:r>
      <w:r w:rsidR="002446C3" w:rsidRPr="002446C3">
        <w:rPr>
          <w:rFonts w:asciiTheme="majorHAnsi" w:eastAsia="微軟正黑體" w:hAnsiTheme="majorHAnsi" w:cs="Times New Roman"/>
          <w:szCs w:val="24"/>
        </w:rPr>
        <w:t xml:space="preserve"> and incorporate environments, performance</w:t>
      </w:r>
      <w:r w:rsidR="00703221" w:rsidRPr="002446C3">
        <w:rPr>
          <w:rFonts w:asciiTheme="majorHAnsi" w:eastAsia="微軟正黑體" w:hAnsiTheme="majorHAnsi" w:cs="Times New Roman"/>
          <w:szCs w:val="24"/>
        </w:rPr>
        <w:t xml:space="preserve"> and subject matter centered on symbols and signs. As a professor, </w:t>
      </w:r>
      <w:r w:rsidR="002446C3" w:rsidRPr="002446C3">
        <w:rPr>
          <w:rFonts w:asciiTheme="majorHAnsi" w:eastAsia="微軟正黑體" w:hAnsiTheme="majorHAnsi" w:cs="Times New Roman"/>
          <w:szCs w:val="24"/>
        </w:rPr>
        <w:t xml:space="preserve">his </w:t>
      </w:r>
      <w:r w:rsidR="00703221" w:rsidRPr="002446C3">
        <w:rPr>
          <w:rFonts w:asciiTheme="majorHAnsi" w:eastAsia="微軟正黑體" w:hAnsiTheme="majorHAnsi" w:cs="Times New Roman"/>
          <w:szCs w:val="24"/>
        </w:rPr>
        <w:t>courses on mixed media art</w:t>
      </w:r>
      <w:r w:rsidR="002446C3" w:rsidRPr="002446C3">
        <w:rPr>
          <w:rFonts w:asciiTheme="majorHAnsi" w:eastAsia="微軟正黑體" w:hAnsiTheme="majorHAnsi" w:cs="Times New Roman"/>
          <w:szCs w:val="24"/>
        </w:rPr>
        <w:t xml:space="preserve"> were </w:t>
      </w:r>
      <w:r w:rsidR="00703221" w:rsidRPr="002446C3">
        <w:rPr>
          <w:rFonts w:asciiTheme="majorHAnsi" w:eastAsia="微軟正黑體" w:hAnsiTheme="majorHAnsi" w:cs="Times New Roman"/>
          <w:szCs w:val="24"/>
        </w:rPr>
        <w:t xml:space="preserve">a revolutionary breakthrough in Taiwanese fine arts education. </w:t>
      </w:r>
      <w:r w:rsidR="00164D8D" w:rsidRPr="002446C3">
        <w:rPr>
          <w:rFonts w:asciiTheme="majorHAnsi" w:eastAsia="微軟正黑體" w:hAnsiTheme="majorHAnsi" w:cs="Times New Roman"/>
          <w:szCs w:val="24"/>
        </w:rPr>
        <w:t xml:space="preserve">Excelling </w:t>
      </w:r>
      <w:r w:rsidR="004A4983" w:rsidRPr="002446C3">
        <w:rPr>
          <w:rFonts w:asciiTheme="majorHAnsi" w:eastAsia="微軟正黑體" w:hAnsiTheme="majorHAnsi" w:cs="Times New Roman"/>
          <w:szCs w:val="24"/>
        </w:rPr>
        <w:t xml:space="preserve">at the techniques of collage and appropriation and the selection of </w:t>
      </w:r>
      <w:proofErr w:type="spellStart"/>
      <w:r w:rsidR="004A4983" w:rsidRPr="002446C3">
        <w:rPr>
          <w:rFonts w:asciiTheme="majorHAnsi" w:eastAsia="微軟正黑體" w:hAnsiTheme="majorHAnsi" w:cs="Times New Roman"/>
          <w:szCs w:val="24"/>
        </w:rPr>
        <w:t>readymades</w:t>
      </w:r>
      <w:proofErr w:type="spellEnd"/>
      <w:r w:rsidR="004A4983" w:rsidRPr="002446C3">
        <w:rPr>
          <w:rFonts w:asciiTheme="majorHAnsi" w:eastAsia="微軟正黑體" w:hAnsiTheme="majorHAnsi" w:cs="Times New Roman"/>
          <w:szCs w:val="24"/>
        </w:rPr>
        <w:t xml:space="preserve"> </w:t>
      </w:r>
      <w:r w:rsidR="000A105A" w:rsidRPr="002446C3">
        <w:rPr>
          <w:rFonts w:asciiTheme="majorHAnsi" w:eastAsia="微軟正黑體" w:hAnsiTheme="majorHAnsi" w:cs="Times New Roman"/>
          <w:szCs w:val="24"/>
        </w:rPr>
        <w:t xml:space="preserve">as vehicles for conveying conceptual messages, </w:t>
      </w:r>
      <w:r w:rsidR="00164D8D" w:rsidRPr="002446C3">
        <w:rPr>
          <w:rFonts w:asciiTheme="majorHAnsi" w:eastAsia="微軟正黑體" w:hAnsiTheme="majorHAnsi" w:cs="Times New Roman"/>
          <w:szCs w:val="24"/>
        </w:rPr>
        <w:t xml:space="preserve">he embarked on a long succession of </w:t>
      </w:r>
      <w:r w:rsidR="002446C3" w:rsidRPr="002446C3">
        <w:rPr>
          <w:rFonts w:asciiTheme="majorHAnsi" w:eastAsia="微軟正黑體" w:hAnsiTheme="majorHAnsi" w:cs="Times New Roman"/>
          <w:szCs w:val="24"/>
        </w:rPr>
        <w:t>novel art</w:t>
      </w:r>
      <w:r w:rsidR="000A105A" w:rsidRPr="002446C3">
        <w:rPr>
          <w:rFonts w:asciiTheme="majorHAnsi" w:eastAsia="微軟正黑體" w:hAnsiTheme="majorHAnsi" w:cs="Times New Roman"/>
          <w:szCs w:val="24"/>
        </w:rPr>
        <w:t xml:space="preserve"> media</w:t>
      </w:r>
      <w:r w:rsidR="00164D8D" w:rsidRPr="002446C3">
        <w:rPr>
          <w:rFonts w:asciiTheme="majorHAnsi" w:eastAsia="微軟正黑體" w:hAnsiTheme="majorHAnsi" w:cs="Times New Roman"/>
          <w:szCs w:val="24"/>
        </w:rPr>
        <w:t xml:space="preserve">. His </w:t>
      </w:r>
      <w:r w:rsidR="000A105A" w:rsidRPr="002446C3">
        <w:rPr>
          <w:rFonts w:asciiTheme="majorHAnsi" w:eastAsia="微軟正黑體" w:hAnsiTheme="majorHAnsi" w:cs="Times New Roman"/>
          <w:szCs w:val="24"/>
        </w:rPr>
        <w:t xml:space="preserve">series </w:t>
      </w:r>
      <w:r w:rsidR="00164D8D" w:rsidRPr="004D4585">
        <w:rPr>
          <w:rFonts w:asciiTheme="majorHAnsi" w:hAnsiTheme="majorHAnsi"/>
          <w:i/>
          <w:szCs w:val="24"/>
        </w:rPr>
        <w:t>Evolution and Apocalypse</w:t>
      </w:r>
      <w:r w:rsidR="00164D8D" w:rsidRPr="002446C3">
        <w:rPr>
          <w:rFonts w:asciiTheme="majorHAnsi" w:eastAsia="微軟正黑體" w:hAnsiTheme="majorHAnsi" w:cs="Times New Roman"/>
          <w:szCs w:val="24"/>
        </w:rPr>
        <w:t xml:space="preserve"> </w:t>
      </w:r>
      <w:r w:rsidR="002446C3" w:rsidRPr="002446C3">
        <w:rPr>
          <w:rFonts w:asciiTheme="majorHAnsi" w:eastAsia="微軟正黑體" w:hAnsiTheme="majorHAnsi" w:cs="Times New Roman"/>
          <w:szCs w:val="24"/>
        </w:rPr>
        <w:t>pondered</w:t>
      </w:r>
      <w:r w:rsidR="00164D8D" w:rsidRPr="002446C3">
        <w:rPr>
          <w:rFonts w:asciiTheme="majorHAnsi" w:eastAsia="微軟正黑體" w:hAnsiTheme="majorHAnsi" w:cs="Times New Roman"/>
          <w:szCs w:val="24"/>
        </w:rPr>
        <w:t xml:space="preserve"> </w:t>
      </w:r>
      <w:r w:rsidR="00164D8D" w:rsidRPr="002446C3">
        <w:rPr>
          <w:rFonts w:asciiTheme="majorHAnsi" w:hAnsiTheme="majorHAnsi"/>
          <w:szCs w:val="24"/>
        </w:rPr>
        <w:t xml:space="preserve">both the progress and annihilation of humankind, and how to remain humble and tolerant toward nature. </w:t>
      </w:r>
      <w:r w:rsidR="00164D8D" w:rsidRPr="002446C3">
        <w:rPr>
          <w:rFonts w:asciiTheme="majorHAnsi" w:eastAsia="微軟正黑體" w:hAnsiTheme="majorHAnsi" w:cs="Times New Roman"/>
          <w:szCs w:val="24"/>
        </w:rPr>
        <w:t>Lu</w:t>
      </w:r>
      <w:r w:rsidR="00D00A04">
        <w:rPr>
          <w:rFonts w:asciiTheme="majorHAnsi" w:eastAsia="微軟正黑體" w:hAnsiTheme="majorHAnsi" w:cs="Times New Roman"/>
          <w:szCs w:val="24"/>
        </w:rPr>
        <w:t>’</w:t>
      </w:r>
      <w:r w:rsidR="00164D8D" w:rsidRPr="004D4585">
        <w:rPr>
          <w:rFonts w:asciiTheme="majorHAnsi" w:eastAsia="微軟正黑體" w:hAnsiTheme="majorHAnsi" w:cs="Times New Roman"/>
          <w:szCs w:val="24"/>
        </w:rPr>
        <w:t xml:space="preserve">s </w:t>
      </w:r>
      <w:r w:rsidR="000A105A" w:rsidRPr="004D4585">
        <w:rPr>
          <w:rFonts w:asciiTheme="majorHAnsi" w:eastAsia="微軟正黑體" w:hAnsiTheme="majorHAnsi" w:cs="Times New Roman"/>
          <w:i/>
          <w:iCs/>
          <w:szCs w:val="24"/>
        </w:rPr>
        <w:t>Takao</w:t>
      </w:r>
      <w:r w:rsidR="000A105A" w:rsidRPr="002446C3">
        <w:rPr>
          <w:rFonts w:asciiTheme="majorHAnsi" w:eastAsia="微軟正黑體" w:hAnsiTheme="majorHAnsi" w:cs="Times New Roman"/>
          <w:szCs w:val="24"/>
        </w:rPr>
        <w:t xml:space="preserve"> series </w:t>
      </w:r>
      <w:r w:rsidR="002446C3" w:rsidRPr="002446C3">
        <w:rPr>
          <w:rFonts w:asciiTheme="majorHAnsi" w:hAnsiTheme="majorHAnsi"/>
          <w:szCs w:val="24"/>
        </w:rPr>
        <w:t>revealed</w:t>
      </w:r>
      <w:r w:rsidR="00164D8D" w:rsidRPr="002446C3">
        <w:rPr>
          <w:rFonts w:asciiTheme="majorHAnsi" w:hAnsiTheme="majorHAnsi"/>
          <w:szCs w:val="24"/>
        </w:rPr>
        <w:t xml:space="preserve"> his memories of growing up</w:t>
      </w:r>
      <w:r w:rsidR="002446C3" w:rsidRPr="002446C3">
        <w:rPr>
          <w:rFonts w:asciiTheme="majorHAnsi" w:hAnsiTheme="majorHAnsi"/>
          <w:szCs w:val="24"/>
        </w:rPr>
        <w:t>, using</w:t>
      </w:r>
      <w:r w:rsidR="00164D8D" w:rsidRPr="002446C3">
        <w:rPr>
          <w:rFonts w:asciiTheme="majorHAnsi" w:hAnsiTheme="majorHAnsi"/>
          <w:szCs w:val="24"/>
        </w:rPr>
        <w:t xml:space="preserve"> numerous objects </w:t>
      </w:r>
      <w:r w:rsidR="002446C3" w:rsidRPr="002446C3">
        <w:rPr>
          <w:rFonts w:asciiTheme="majorHAnsi" w:hAnsiTheme="majorHAnsi"/>
          <w:szCs w:val="24"/>
        </w:rPr>
        <w:t>that conveyed</w:t>
      </w:r>
      <w:r w:rsidR="00164D8D" w:rsidRPr="002446C3">
        <w:rPr>
          <w:rFonts w:asciiTheme="majorHAnsi" w:hAnsiTheme="majorHAnsi"/>
          <w:szCs w:val="24"/>
        </w:rPr>
        <w:t xml:space="preserve"> a variety of messages, as well as rare historical photos of Kaohsiung.</w:t>
      </w:r>
      <w:r w:rsidR="00AC0728" w:rsidRPr="002446C3">
        <w:rPr>
          <w:rFonts w:asciiTheme="majorHAnsi" w:hAnsiTheme="majorHAnsi"/>
          <w:szCs w:val="24"/>
        </w:rPr>
        <w:t xml:space="preserve"> </w:t>
      </w:r>
    </w:p>
    <w:p w14:paraId="17B37210" w14:textId="77777777" w:rsidR="002446C3" w:rsidRPr="002446C3" w:rsidRDefault="002446C3" w:rsidP="00AC0728">
      <w:pPr>
        <w:snapToGrid w:val="0"/>
        <w:jc w:val="both"/>
        <w:rPr>
          <w:rFonts w:asciiTheme="majorHAnsi" w:hAnsiTheme="majorHAnsi"/>
          <w:szCs w:val="24"/>
        </w:rPr>
      </w:pPr>
    </w:p>
    <w:p w14:paraId="7BEE0EFC" w14:textId="366E0A92" w:rsidR="00AC0728" w:rsidRPr="002446C3" w:rsidRDefault="00AC0728" w:rsidP="00AC0728">
      <w:pPr>
        <w:snapToGrid w:val="0"/>
        <w:jc w:val="both"/>
        <w:rPr>
          <w:rFonts w:asciiTheme="majorHAnsi" w:hAnsiTheme="majorHAnsi"/>
          <w:szCs w:val="24"/>
        </w:rPr>
      </w:pPr>
      <w:r w:rsidRPr="002446C3">
        <w:rPr>
          <w:rFonts w:asciiTheme="majorHAnsi" w:hAnsiTheme="majorHAnsi"/>
          <w:szCs w:val="24"/>
        </w:rPr>
        <w:t xml:space="preserve">According to Lu, his concept of </w:t>
      </w:r>
      <w:r w:rsidR="002446C3" w:rsidRPr="002446C3">
        <w:rPr>
          <w:rFonts w:asciiTheme="majorHAnsi" w:hAnsiTheme="majorHAnsi"/>
          <w:szCs w:val="24"/>
        </w:rPr>
        <w:t>inter</w:t>
      </w:r>
      <w:r w:rsidRPr="002446C3">
        <w:rPr>
          <w:rFonts w:asciiTheme="majorHAnsi" w:hAnsiTheme="majorHAnsi"/>
          <w:szCs w:val="24"/>
        </w:rPr>
        <w:t xml:space="preserve">disciplinary art comes from the European idea of </w:t>
      </w:r>
      <w:r w:rsidRPr="002446C3">
        <w:rPr>
          <w:rFonts w:asciiTheme="majorHAnsi" w:hAnsiTheme="majorHAnsi"/>
          <w:i/>
          <w:szCs w:val="24"/>
        </w:rPr>
        <w:t>Gesamtkunstwerk</w:t>
      </w:r>
      <w:r w:rsidRPr="002446C3">
        <w:rPr>
          <w:rFonts w:asciiTheme="majorHAnsi" w:hAnsiTheme="majorHAnsi"/>
          <w:szCs w:val="24"/>
        </w:rPr>
        <w:t xml:space="preserve"> (</w:t>
      </w:r>
      <w:r w:rsidR="00D00A04">
        <w:rPr>
          <w:rFonts w:asciiTheme="majorHAnsi" w:hAnsiTheme="majorHAnsi"/>
          <w:szCs w:val="24"/>
        </w:rPr>
        <w:t>“</w:t>
      </w:r>
      <w:r w:rsidRPr="002446C3">
        <w:rPr>
          <w:rFonts w:asciiTheme="majorHAnsi" w:hAnsiTheme="majorHAnsi"/>
          <w:szCs w:val="24"/>
        </w:rPr>
        <w:t>total work of art</w:t>
      </w:r>
      <w:r w:rsidR="00D00A04">
        <w:rPr>
          <w:rFonts w:asciiTheme="majorHAnsi" w:hAnsiTheme="majorHAnsi"/>
          <w:szCs w:val="24"/>
        </w:rPr>
        <w:t>”</w:t>
      </w:r>
      <w:r w:rsidRPr="002446C3">
        <w:rPr>
          <w:rFonts w:asciiTheme="majorHAnsi" w:hAnsiTheme="majorHAnsi"/>
          <w:szCs w:val="24"/>
        </w:rPr>
        <w:t xml:space="preserve">), and he was particularly influenced by the Bauhaus perspective of art, which led him to break down the barriers between disciplines and liberate art from material constraints. </w:t>
      </w:r>
      <w:r w:rsidRPr="002446C3">
        <w:rPr>
          <w:rFonts w:asciiTheme="majorHAnsi" w:eastAsia="微軟正黑體" w:hAnsiTheme="majorHAnsi" w:cs="Times New Roman"/>
          <w:szCs w:val="24"/>
        </w:rPr>
        <w:t>The current exhibition features Lu</w:t>
      </w:r>
      <w:r w:rsidR="00D00A04">
        <w:rPr>
          <w:rFonts w:asciiTheme="majorHAnsi" w:eastAsia="微軟正黑體" w:hAnsiTheme="majorHAnsi" w:cs="Times New Roman"/>
          <w:szCs w:val="24"/>
        </w:rPr>
        <w:t>’</w:t>
      </w:r>
      <w:r w:rsidRPr="002446C3">
        <w:rPr>
          <w:rFonts w:asciiTheme="majorHAnsi" w:eastAsia="微軟正黑體" w:hAnsiTheme="majorHAnsi" w:cs="Times New Roman"/>
          <w:szCs w:val="24"/>
        </w:rPr>
        <w:t xml:space="preserve">s classic work </w:t>
      </w:r>
      <w:r w:rsidRPr="002446C3">
        <w:rPr>
          <w:rFonts w:asciiTheme="majorHAnsi" w:hAnsiTheme="majorHAnsi"/>
          <w:i/>
          <w:szCs w:val="24"/>
        </w:rPr>
        <w:t xml:space="preserve">Media </w:t>
      </w:r>
      <w:r w:rsidR="00801AC7" w:rsidRPr="002446C3">
        <w:rPr>
          <w:rFonts w:asciiTheme="majorHAnsi" w:hAnsiTheme="majorHAnsi"/>
          <w:i/>
          <w:szCs w:val="24"/>
        </w:rPr>
        <w:t xml:space="preserve">Is </w:t>
      </w:r>
      <w:r w:rsidRPr="002446C3">
        <w:rPr>
          <w:rFonts w:asciiTheme="majorHAnsi" w:hAnsiTheme="majorHAnsi"/>
          <w:i/>
          <w:szCs w:val="24"/>
        </w:rPr>
        <w:t>Everything</w:t>
      </w:r>
      <w:r w:rsidRPr="002446C3">
        <w:rPr>
          <w:rFonts w:asciiTheme="majorHAnsi" w:hAnsiTheme="majorHAnsi"/>
          <w:szCs w:val="24"/>
        </w:rPr>
        <w:t xml:space="preserve"> (1986), a neon sign declaring the dawn of the age of media and </w:t>
      </w:r>
      <w:r w:rsidR="00175A30" w:rsidRPr="002446C3">
        <w:rPr>
          <w:rFonts w:asciiTheme="majorHAnsi" w:hAnsiTheme="majorHAnsi"/>
          <w:szCs w:val="24"/>
        </w:rPr>
        <w:t>signaling</w:t>
      </w:r>
      <w:r w:rsidRPr="002446C3">
        <w:rPr>
          <w:rFonts w:asciiTheme="majorHAnsi" w:hAnsiTheme="majorHAnsi"/>
          <w:szCs w:val="24"/>
        </w:rPr>
        <w:t xml:space="preserve"> a shift in his </w:t>
      </w:r>
      <w:r w:rsidR="002446C3" w:rsidRPr="002446C3">
        <w:rPr>
          <w:rFonts w:asciiTheme="majorHAnsi" w:hAnsiTheme="majorHAnsi"/>
          <w:szCs w:val="24"/>
        </w:rPr>
        <w:t xml:space="preserve">own </w:t>
      </w:r>
      <w:r w:rsidRPr="002446C3">
        <w:rPr>
          <w:rFonts w:asciiTheme="majorHAnsi" w:hAnsiTheme="majorHAnsi"/>
          <w:szCs w:val="24"/>
        </w:rPr>
        <w:t>creative approach, from two-dimensional compositions to an era of media liberation.</w:t>
      </w:r>
    </w:p>
    <w:p w14:paraId="76C1C704" w14:textId="77777777" w:rsidR="00AC0728" w:rsidRPr="002446C3" w:rsidRDefault="00AC0728" w:rsidP="00AC0728">
      <w:pPr>
        <w:snapToGrid w:val="0"/>
        <w:jc w:val="both"/>
        <w:rPr>
          <w:rFonts w:asciiTheme="majorHAnsi" w:eastAsia="微軟正黑體" w:hAnsiTheme="majorHAnsi" w:cs="Times New Roman"/>
          <w:szCs w:val="24"/>
        </w:rPr>
      </w:pPr>
    </w:p>
    <w:p w14:paraId="7481BE1E" w14:textId="23998F9C" w:rsidR="00315515" w:rsidRDefault="009041FA" w:rsidP="00315515">
      <w:pPr>
        <w:snapToGrid w:val="0"/>
        <w:jc w:val="both"/>
        <w:rPr>
          <w:rFonts w:asciiTheme="majorHAnsi" w:eastAsia="微軟正黑體" w:hAnsiTheme="majorHAnsi" w:cs="Times New Roman"/>
          <w:szCs w:val="24"/>
        </w:rPr>
      </w:pPr>
      <w:r w:rsidRPr="002446C3">
        <w:rPr>
          <w:rFonts w:asciiTheme="majorHAnsi" w:eastAsia="微軟正黑體" w:hAnsiTheme="majorHAnsi" w:cs="Times New Roman"/>
          <w:szCs w:val="24"/>
        </w:rPr>
        <w:t>In 2006</w:t>
      </w:r>
      <w:r w:rsidR="00B55451">
        <w:rPr>
          <w:rFonts w:asciiTheme="majorHAnsi" w:eastAsia="微軟正黑體" w:hAnsiTheme="majorHAnsi" w:cs="Times New Roman"/>
          <w:szCs w:val="24"/>
        </w:rPr>
        <w:t>,</w:t>
      </w:r>
      <w:r w:rsidRPr="002446C3">
        <w:rPr>
          <w:rFonts w:asciiTheme="majorHAnsi" w:eastAsia="微軟正黑體" w:hAnsiTheme="majorHAnsi" w:cs="Times New Roman"/>
          <w:szCs w:val="24"/>
        </w:rPr>
        <w:t xml:space="preserve"> Lu established Taiwan</w:t>
      </w:r>
      <w:r w:rsidR="00D00A04">
        <w:rPr>
          <w:rFonts w:asciiTheme="majorHAnsi" w:eastAsia="微軟正黑體" w:hAnsiTheme="majorHAnsi" w:cs="Times New Roman"/>
          <w:szCs w:val="24"/>
        </w:rPr>
        <w:t>’</w:t>
      </w:r>
      <w:r w:rsidRPr="002446C3">
        <w:rPr>
          <w:rFonts w:asciiTheme="majorHAnsi" w:eastAsia="微軟正黑體" w:hAnsiTheme="majorHAnsi" w:cs="Times New Roman"/>
          <w:szCs w:val="24"/>
        </w:rPr>
        <w:t xml:space="preserve">s first graduate </w:t>
      </w:r>
      <w:r w:rsidR="005819A5" w:rsidRPr="002446C3">
        <w:rPr>
          <w:rFonts w:asciiTheme="majorHAnsi" w:eastAsia="微軟正黑體" w:hAnsiTheme="majorHAnsi" w:cs="Times New Roman"/>
          <w:szCs w:val="24"/>
        </w:rPr>
        <w:t>institute of inter</w:t>
      </w:r>
      <w:r w:rsidRPr="002446C3">
        <w:rPr>
          <w:rFonts w:asciiTheme="majorHAnsi" w:eastAsia="微軟正黑體" w:hAnsiTheme="majorHAnsi" w:cs="Times New Roman"/>
          <w:szCs w:val="24"/>
        </w:rPr>
        <w:t xml:space="preserve">disciplinary art at </w:t>
      </w:r>
      <w:r w:rsidR="005819A5" w:rsidRPr="002446C3">
        <w:rPr>
          <w:rStyle w:val="acopre"/>
          <w:rFonts w:asciiTheme="majorHAnsi" w:hAnsiTheme="majorHAnsi"/>
          <w:szCs w:val="24"/>
        </w:rPr>
        <w:t xml:space="preserve">National </w:t>
      </w:r>
      <w:r w:rsidRPr="002446C3">
        <w:rPr>
          <w:rFonts w:asciiTheme="majorHAnsi" w:eastAsia="微軟正黑體" w:hAnsiTheme="majorHAnsi" w:cs="Times New Roman"/>
          <w:szCs w:val="24"/>
        </w:rPr>
        <w:t>Kaohsiung Normal University</w:t>
      </w:r>
      <w:r w:rsidR="000B05E9" w:rsidRPr="002446C3">
        <w:rPr>
          <w:rFonts w:asciiTheme="majorHAnsi" w:eastAsia="微軟正黑體" w:hAnsiTheme="majorHAnsi" w:cs="Times New Roman"/>
          <w:szCs w:val="24"/>
        </w:rPr>
        <w:t xml:space="preserve">, expanding the creative concept of mixed media to the realm of transdisciplinary thinking, and putting into practice the concept of collision, dialogue and exchange between art and other disciplines and communities. </w:t>
      </w:r>
      <w:r w:rsidR="00B66D4C" w:rsidRPr="002446C3">
        <w:rPr>
          <w:rFonts w:asciiTheme="majorHAnsi" w:eastAsia="微軟正黑體" w:hAnsiTheme="majorHAnsi" w:cs="Times New Roman"/>
          <w:szCs w:val="24"/>
        </w:rPr>
        <w:t>Lu Ming-</w:t>
      </w:r>
      <w:proofErr w:type="spellStart"/>
      <w:r w:rsidR="004717E0">
        <w:rPr>
          <w:rFonts w:asciiTheme="majorHAnsi" w:eastAsia="微軟正黑體" w:hAnsiTheme="majorHAnsi" w:cs="Times New Roman" w:hint="eastAsia"/>
          <w:szCs w:val="24"/>
        </w:rPr>
        <w:t>T</w:t>
      </w:r>
      <w:r w:rsidR="00B66D4C" w:rsidRPr="002446C3">
        <w:rPr>
          <w:rFonts w:asciiTheme="majorHAnsi" w:eastAsia="微軟正黑體" w:hAnsiTheme="majorHAnsi" w:cs="Times New Roman"/>
          <w:szCs w:val="24"/>
        </w:rPr>
        <w:t>e</w:t>
      </w:r>
      <w:r w:rsidR="00D00A04">
        <w:rPr>
          <w:rFonts w:asciiTheme="majorHAnsi" w:eastAsia="微軟正黑體" w:hAnsiTheme="majorHAnsi" w:cs="Times New Roman"/>
          <w:szCs w:val="24"/>
        </w:rPr>
        <w:t>’</w:t>
      </w:r>
      <w:r w:rsidR="000B05E9" w:rsidRPr="002446C3">
        <w:rPr>
          <w:rFonts w:asciiTheme="majorHAnsi" w:eastAsia="微軟正黑體" w:hAnsiTheme="majorHAnsi" w:cs="Times New Roman"/>
          <w:szCs w:val="24"/>
        </w:rPr>
        <w:t>s</w:t>
      </w:r>
      <w:proofErr w:type="spellEnd"/>
      <w:r w:rsidR="000B05E9" w:rsidRPr="002446C3">
        <w:rPr>
          <w:rFonts w:asciiTheme="majorHAnsi" w:eastAsia="微軟正黑體" w:hAnsiTheme="majorHAnsi" w:cs="Times New Roman"/>
          <w:szCs w:val="24"/>
        </w:rPr>
        <w:t xml:space="preserve"> art has always been closely connected to contemporary social issues and cross-disciplinary cooperation and exchanges, </w:t>
      </w:r>
      <w:r w:rsidR="002446C3" w:rsidRPr="002446C3">
        <w:rPr>
          <w:rFonts w:asciiTheme="majorHAnsi" w:eastAsia="微軟正黑體" w:hAnsiTheme="majorHAnsi" w:cs="Times New Roman"/>
          <w:szCs w:val="24"/>
        </w:rPr>
        <w:t xml:space="preserve">as he has </w:t>
      </w:r>
      <w:r w:rsidR="000B05E9" w:rsidRPr="002446C3">
        <w:rPr>
          <w:rFonts w:asciiTheme="majorHAnsi" w:eastAsia="微軟正黑體" w:hAnsiTheme="majorHAnsi" w:cs="Times New Roman"/>
          <w:szCs w:val="24"/>
        </w:rPr>
        <w:t>experiment</w:t>
      </w:r>
      <w:r w:rsidR="002446C3" w:rsidRPr="002446C3">
        <w:rPr>
          <w:rFonts w:asciiTheme="majorHAnsi" w:eastAsia="微軟正黑體" w:hAnsiTheme="majorHAnsi" w:cs="Times New Roman"/>
          <w:szCs w:val="24"/>
        </w:rPr>
        <w:t>ed</w:t>
      </w:r>
      <w:r w:rsidR="000B05E9" w:rsidRPr="002446C3">
        <w:rPr>
          <w:rFonts w:asciiTheme="majorHAnsi" w:eastAsia="微軟正黑體" w:hAnsiTheme="majorHAnsi" w:cs="Times New Roman"/>
          <w:szCs w:val="24"/>
        </w:rPr>
        <w:t xml:space="preserve"> with the juxtaposition of different species and eras, and even </w:t>
      </w:r>
      <w:r w:rsidR="002446C3" w:rsidRPr="002446C3">
        <w:rPr>
          <w:rFonts w:asciiTheme="majorHAnsi" w:eastAsia="微軟正黑體" w:hAnsiTheme="majorHAnsi" w:cs="Times New Roman"/>
          <w:szCs w:val="24"/>
        </w:rPr>
        <w:t>collaborated</w:t>
      </w:r>
      <w:r w:rsidR="000B05E9" w:rsidRPr="002446C3">
        <w:rPr>
          <w:rFonts w:asciiTheme="majorHAnsi" w:eastAsia="微軟正黑體" w:hAnsiTheme="majorHAnsi" w:cs="Times New Roman"/>
          <w:szCs w:val="24"/>
        </w:rPr>
        <w:t xml:space="preserve"> with ecologists, geologists and other scientists and scholars in conversations that transcend their respective specializations.</w:t>
      </w:r>
    </w:p>
    <w:p w14:paraId="0DDD2E9B" w14:textId="77777777" w:rsidR="00315515" w:rsidRDefault="00315515" w:rsidP="00315515">
      <w:pPr>
        <w:snapToGrid w:val="0"/>
        <w:jc w:val="both"/>
        <w:rPr>
          <w:rFonts w:asciiTheme="majorHAnsi" w:eastAsia="微軟正黑體" w:hAnsiTheme="majorHAnsi" w:cs="Times New Roman"/>
          <w:szCs w:val="24"/>
        </w:rPr>
      </w:pPr>
    </w:p>
    <w:p w14:paraId="2D74D653" w14:textId="5C8ADEC6" w:rsidR="00315515" w:rsidRDefault="003C5DC6" w:rsidP="00F805FA">
      <w:pPr>
        <w:snapToGrid w:val="0"/>
        <w:jc w:val="both"/>
        <w:rPr>
          <w:rFonts w:asciiTheme="majorHAnsi" w:eastAsia="微軟正黑體" w:hAnsiTheme="majorHAnsi" w:cs="Times New Roman"/>
          <w:szCs w:val="24"/>
        </w:rPr>
      </w:pPr>
      <w:r w:rsidRPr="002446C3">
        <w:rPr>
          <w:rFonts w:asciiTheme="majorHAnsi" w:hAnsiTheme="majorHAnsi"/>
          <w:szCs w:val="24"/>
        </w:rPr>
        <w:lastRenderedPageBreak/>
        <w:t xml:space="preserve">Beginning in 2010, </w:t>
      </w:r>
      <w:r w:rsidR="00B66D4C" w:rsidRPr="002446C3">
        <w:rPr>
          <w:rFonts w:asciiTheme="majorHAnsi" w:hAnsiTheme="majorHAnsi"/>
          <w:szCs w:val="24"/>
        </w:rPr>
        <w:t>Lu Ming-</w:t>
      </w:r>
      <w:proofErr w:type="spellStart"/>
      <w:r w:rsidR="004717E0">
        <w:rPr>
          <w:rFonts w:asciiTheme="majorHAnsi" w:hAnsiTheme="majorHAnsi" w:hint="eastAsia"/>
          <w:szCs w:val="24"/>
        </w:rPr>
        <w:t>T</w:t>
      </w:r>
      <w:r w:rsidR="00B66D4C" w:rsidRPr="002446C3">
        <w:rPr>
          <w:rFonts w:asciiTheme="majorHAnsi" w:hAnsiTheme="majorHAnsi"/>
          <w:szCs w:val="24"/>
        </w:rPr>
        <w:t>e</w:t>
      </w:r>
      <w:r w:rsidR="00D00A04">
        <w:rPr>
          <w:rFonts w:asciiTheme="majorHAnsi" w:hAnsiTheme="majorHAnsi"/>
          <w:szCs w:val="24"/>
        </w:rPr>
        <w:t>’</w:t>
      </w:r>
      <w:r w:rsidRPr="002446C3">
        <w:rPr>
          <w:rFonts w:asciiTheme="majorHAnsi" w:hAnsiTheme="majorHAnsi"/>
          <w:szCs w:val="24"/>
        </w:rPr>
        <w:t>s</w:t>
      </w:r>
      <w:proofErr w:type="spellEnd"/>
      <w:r w:rsidRPr="002446C3">
        <w:rPr>
          <w:rFonts w:asciiTheme="majorHAnsi" w:hAnsiTheme="majorHAnsi"/>
          <w:szCs w:val="24"/>
        </w:rPr>
        <w:t xml:space="preserve"> art shifted toward animal and plant symbols hand-painted with delicate lines, expressing the </w:t>
      </w:r>
      <w:r w:rsidR="00D00A04">
        <w:rPr>
          <w:rFonts w:asciiTheme="majorHAnsi" w:hAnsiTheme="majorHAnsi"/>
          <w:szCs w:val="24"/>
        </w:rPr>
        <w:t>“</w:t>
      </w:r>
      <w:r w:rsidR="002446C3" w:rsidRPr="002446C3">
        <w:rPr>
          <w:rFonts w:asciiTheme="majorHAnsi" w:hAnsiTheme="majorHAnsi"/>
          <w:szCs w:val="24"/>
        </w:rPr>
        <w:t>Great Migration</w:t>
      </w:r>
      <w:r w:rsidR="00D00A04">
        <w:rPr>
          <w:rFonts w:asciiTheme="majorHAnsi" w:hAnsiTheme="majorHAnsi"/>
          <w:szCs w:val="24"/>
        </w:rPr>
        <w:t>”</w:t>
      </w:r>
      <w:r w:rsidR="002446C3" w:rsidRPr="002446C3">
        <w:rPr>
          <w:rFonts w:asciiTheme="majorHAnsi" w:hAnsiTheme="majorHAnsi"/>
          <w:szCs w:val="24"/>
        </w:rPr>
        <w:t xml:space="preserve"> back </w:t>
      </w:r>
      <w:r w:rsidRPr="002446C3">
        <w:rPr>
          <w:rFonts w:asciiTheme="majorHAnsi" w:hAnsiTheme="majorHAnsi"/>
          <w:szCs w:val="24"/>
        </w:rPr>
        <w:t>to the essence of humanity and to nature.</w:t>
      </w:r>
      <w:r w:rsidR="00980627" w:rsidRPr="002446C3">
        <w:rPr>
          <w:rFonts w:asciiTheme="majorHAnsi" w:hAnsiTheme="majorHAnsi"/>
          <w:szCs w:val="24"/>
        </w:rPr>
        <w:t xml:space="preserve"> </w:t>
      </w:r>
      <w:r w:rsidR="00980627" w:rsidRPr="002446C3">
        <w:rPr>
          <w:rFonts w:asciiTheme="majorHAnsi" w:eastAsia="Songti TC" w:hAnsiTheme="majorHAnsi"/>
          <w:szCs w:val="24"/>
        </w:rPr>
        <w:t xml:space="preserve">With linear drawings similar to those in illustrated botanical books, he has depicted various </w:t>
      </w:r>
      <w:r w:rsidR="00801AC7">
        <w:rPr>
          <w:rFonts w:asciiTheme="majorHAnsi" w:eastAsia="Songti TC" w:hAnsiTheme="majorHAnsi"/>
          <w:szCs w:val="24"/>
        </w:rPr>
        <w:t>flora and fauna</w:t>
      </w:r>
      <w:r w:rsidR="00980627" w:rsidRPr="002446C3">
        <w:rPr>
          <w:rFonts w:asciiTheme="majorHAnsi" w:eastAsia="Songti TC" w:hAnsiTheme="majorHAnsi"/>
          <w:szCs w:val="24"/>
        </w:rPr>
        <w:t xml:space="preserve">, serving as symbols to intimate present-day </w:t>
      </w:r>
      <w:r w:rsidR="002446C3" w:rsidRPr="002446C3">
        <w:rPr>
          <w:rFonts w:asciiTheme="majorHAnsi" w:eastAsia="Songti TC" w:hAnsiTheme="majorHAnsi"/>
          <w:szCs w:val="24"/>
        </w:rPr>
        <w:t>behavior on social media and the internet</w:t>
      </w:r>
      <w:r w:rsidR="00980627" w:rsidRPr="002446C3">
        <w:rPr>
          <w:rFonts w:asciiTheme="majorHAnsi" w:eastAsia="Songti TC" w:hAnsiTheme="majorHAnsi"/>
          <w:szCs w:val="24"/>
        </w:rPr>
        <w:t xml:space="preserve">. </w:t>
      </w:r>
      <w:r w:rsidR="00D0583A" w:rsidRPr="002446C3">
        <w:rPr>
          <w:rFonts w:asciiTheme="majorHAnsi" w:eastAsia="微軟正黑體" w:hAnsiTheme="majorHAnsi" w:cs="Times New Roman"/>
          <w:szCs w:val="24"/>
        </w:rPr>
        <w:t xml:space="preserve">And with </w:t>
      </w:r>
      <w:r w:rsidR="005819A5" w:rsidRPr="002446C3">
        <w:rPr>
          <w:rFonts w:asciiTheme="majorHAnsi" w:eastAsia="微軟正黑體" w:hAnsiTheme="majorHAnsi" w:cs="Times New Roman"/>
          <w:szCs w:val="24"/>
        </w:rPr>
        <w:t xml:space="preserve">the </w:t>
      </w:r>
      <w:r w:rsidR="00D0583A" w:rsidRPr="002446C3">
        <w:rPr>
          <w:rFonts w:asciiTheme="majorHAnsi" w:eastAsia="微軟正黑體" w:hAnsiTheme="majorHAnsi" w:cs="Times New Roman"/>
          <w:szCs w:val="24"/>
        </w:rPr>
        <w:t xml:space="preserve">completely new </w:t>
      </w:r>
      <w:r w:rsidR="004D4585" w:rsidRPr="002446C3">
        <w:rPr>
          <w:rFonts w:asciiTheme="majorHAnsi" w:eastAsia="微軟正黑體" w:hAnsiTheme="majorHAnsi" w:cs="Times New Roman"/>
          <w:szCs w:val="24"/>
        </w:rPr>
        <w:t>series</w:t>
      </w:r>
      <w:r w:rsidR="005819A5" w:rsidRPr="002446C3">
        <w:rPr>
          <w:rFonts w:asciiTheme="majorHAnsi" w:eastAsia="微軟正黑體" w:hAnsiTheme="majorHAnsi" w:cs="Times New Roman"/>
          <w:szCs w:val="24"/>
        </w:rPr>
        <w:t xml:space="preserve"> </w:t>
      </w:r>
      <w:r w:rsidR="004D4585" w:rsidRPr="004D4585">
        <w:rPr>
          <w:rFonts w:asciiTheme="majorHAnsi" w:hAnsiTheme="majorHAnsi"/>
          <w:i/>
          <w:szCs w:val="24"/>
        </w:rPr>
        <w:t>If Ecology were no Longer Symbols</w:t>
      </w:r>
      <w:r w:rsidR="005819A5" w:rsidRPr="004D4585">
        <w:rPr>
          <w:rFonts w:asciiTheme="majorHAnsi" w:hAnsiTheme="majorHAnsi"/>
          <w:i/>
          <w:szCs w:val="24"/>
        </w:rPr>
        <w:t>?</w:t>
      </w:r>
      <w:r w:rsidR="005819A5" w:rsidRPr="004D4585">
        <w:rPr>
          <w:rFonts w:asciiTheme="majorHAnsi" w:hAnsiTheme="majorHAnsi"/>
          <w:szCs w:val="24"/>
        </w:rPr>
        <w:t xml:space="preserve"> </w:t>
      </w:r>
      <w:r w:rsidR="005819A5" w:rsidRPr="004D4585">
        <w:rPr>
          <w:rFonts w:asciiTheme="majorHAnsi" w:eastAsia="微軟正黑體" w:hAnsiTheme="majorHAnsi" w:cs="Times New Roman"/>
          <w:szCs w:val="24"/>
        </w:rPr>
        <w:t>h</w:t>
      </w:r>
      <w:r w:rsidR="005819A5" w:rsidRPr="002446C3">
        <w:rPr>
          <w:rFonts w:asciiTheme="majorHAnsi" w:eastAsia="微軟正黑體" w:hAnsiTheme="majorHAnsi" w:cs="Times New Roman"/>
          <w:szCs w:val="24"/>
        </w:rPr>
        <w:t xml:space="preserve">e embarks on a journey of self-questioning and reflection through a new shift </w:t>
      </w:r>
      <w:r w:rsidR="00D0583A" w:rsidRPr="002446C3">
        <w:rPr>
          <w:rFonts w:asciiTheme="majorHAnsi" w:eastAsia="微軟正黑體" w:hAnsiTheme="majorHAnsi" w:cs="Times New Roman"/>
          <w:szCs w:val="24"/>
        </w:rPr>
        <w:t xml:space="preserve">in artistic media. </w:t>
      </w:r>
      <w:r w:rsidR="00801AC7">
        <w:rPr>
          <w:rFonts w:asciiTheme="majorHAnsi" w:eastAsia="微軟正黑體" w:hAnsiTheme="majorHAnsi" w:cs="Times New Roman"/>
          <w:szCs w:val="24"/>
        </w:rPr>
        <w:t xml:space="preserve">His </w:t>
      </w:r>
      <w:r w:rsidR="00D00A04">
        <w:rPr>
          <w:rFonts w:asciiTheme="majorHAnsi" w:eastAsia="微軟正黑體" w:hAnsiTheme="majorHAnsi" w:cs="Times New Roman"/>
          <w:szCs w:val="24"/>
        </w:rPr>
        <w:t>“</w:t>
      </w:r>
      <w:r w:rsidR="00801AC7" w:rsidRPr="002446C3">
        <w:rPr>
          <w:rFonts w:asciiTheme="majorHAnsi" w:eastAsia="微軟正黑體" w:hAnsiTheme="majorHAnsi" w:cs="Times New Roman"/>
          <w:szCs w:val="24"/>
        </w:rPr>
        <w:t>Great Migration</w:t>
      </w:r>
      <w:r w:rsidR="00D00A04">
        <w:rPr>
          <w:rFonts w:asciiTheme="majorHAnsi" w:eastAsia="微軟正黑體" w:hAnsiTheme="majorHAnsi" w:cs="Times New Roman"/>
          <w:szCs w:val="24"/>
        </w:rPr>
        <w:t>”</w:t>
      </w:r>
      <w:r w:rsidR="00D0583A" w:rsidRPr="002446C3">
        <w:rPr>
          <w:rFonts w:asciiTheme="majorHAnsi" w:eastAsia="微軟正黑體" w:hAnsiTheme="majorHAnsi" w:cs="Times New Roman"/>
          <w:szCs w:val="24"/>
        </w:rPr>
        <w:t xml:space="preserve"> </w:t>
      </w:r>
      <w:r w:rsidR="00801AC7">
        <w:rPr>
          <w:rFonts w:asciiTheme="majorHAnsi" w:eastAsia="微軟正黑體" w:hAnsiTheme="majorHAnsi" w:cs="Times New Roman"/>
          <w:szCs w:val="24"/>
        </w:rPr>
        <w:t>has ultimately returned</w:t>
      </w:r>
      <w:r w:rsidR="00D0583A" w:rsidRPr="002446C3">
        <w:rPr>
          <w:rFonts w:asciiTheme="majorHAnsi" w:eastAsia="微軟正黑體" w:hAnsiTheme="majorHAnsi" w:cs="Times New Roman"/>
          <w:szCs w:val="24"/>
        </w:rPr>
        <w:t xml:space="preserve"> to the warmth of humanity</w:t>
      </w:r>
      <w:r w:rsidR="00801AC7">
        <w:rPr>
          <w:rFonts w:asciiTheme="majorHAnsi" w:eastAsia="微軟正黑體" w:hAnsiTheme="majorHAnsi" w:cs="Times New Roman"/>
          <w:szCs w:val="24"/>
        </w:rPr>
        <w:t>, and t</w:t>
      </w:r>
      <w:r w:rsidR="00D0583A" w:rsidRPr="002446C3">
        <w:rPr>
          <w:rFonts w:asciiTheme="majorHAnsi" w:eastAsia="微軟正黑體" w:hAnsiTheme="majorHAnsi" w:cs="Times New Roman"/>
          <w:szCs w:val="24"/>
        </w:rPr>
        <w:t xml:space="preserve">he </w:t>
      </w:r>
      <w:r w:rsidR="00D00A04">
        <w:rPr>
          <w:rFonts w:asciiTheme="majorHAnsi" w:eastAsia="微軟正黑體" w:hAnsiTheme="majorHAnsi" w:cs="Times New Roman"/>
          <w:szCs w:val="24"/>
        </w:rPr>
        <w:t>“</w:t>
      </w:r>
      <w:r w:rsidR="002446C3" w:rsidRPr="002446C3">
        <w:rPr>
          <w:rFonts w:asciiTheme="majorHAnsi" w:eastAsia="微軟正黑體" w:hAnsiTheme="majorHAnsi" w:cs="Times New Roman"/>
          <w:szCs w:val="24"/>
        </w:rPr>
        <w:t>Great Migration</w:t>
      </w:r>
      <w:r w:rsidR="00D00A04">
        <w:rPr>
          <w:rFonts w:asciiTheme="majorHAnsi" w:eastAsia="微軟正黑體" w:hAnsiTheme="majorHAnsi" w:cs="Times New Roman"/>
          <w:szCs w:val="24"/>
        </w:rPr>
        <w:t>”</w:t>
      </w:r>
      <w:r w:rsidR="00D0583A" w:rsidRPr="002446C3">
        <w:rPr>
          <w:rFonts w:asciiTheme="majorHAnsi" w:eastAsia="微軟正黑體" w:hAnsiTheme="majorHAnsi" w:cs="Times New Roman"/>
          <w:szCs w:val="24"/>
        </w:rPr>
        <w:t xml:space="preserve"> of life </w:t>
      </w:r>
      <w:r w:rsidR="00801AC7">
        <w:rPr>
          <w:rFonts w:asciiTheme="majorHAnsi" w:eastAsia="微軟正黑體" w:hAnsiTheme="majorHAnsi" w:cs="Times New Roman"/>
          <w:szCs w:val="24"/>
        </w:rPr>
        <w:t>has ultimately returned</w:t>
      </w:r>
      <w:r w:rsidR="00D0583A" w:rsidRPr="002446C3">
        <w:rPr>
          <w:rFonts w:asciiTheme="majorHAnsi" w:eastAsia="微軟正黑體" w:hAnsiTheme="majorHAnsi" w:cs="Times New Roman"/>
          <w:szCs w:val="24"/>
        </w:rPr>
        <w:t xml:space="preserve"> to nature.</w:t>
      </w:r>
    </w:p>
    <w:p w14:paraId="50B04FEB" w14:textId="77777777" w:rsidR="00315515" w:rsidRDefault="00315515" w:rsidP="00F805FA">
      <w:pPr>
        <w:snapToGrid w:val="0"/>
        <w:jc w:val="both"/>
        <w:rPr>
          <w:rFonts w:asciiTheme="majorHAnsi" w:eastAsia="微軟正黑體" w:hAnsiTheme="majorHAnsi" w:cs="Times New Roman"/>
          <w:szCs w:val="24"/>
        </w:rPr>
      </w:pPr>
    </w:p>
    <w:p w14:paraId="0B20C682" w14:textId="349F19E1" w:rsidR="00F805FA" w:rsidRPr="002446C3" w:rsidRDefault="00D00A04" w:rsidP="00F805FA">
      <w:pPr>
        <w:snapToGrid w:val="0"/>
        <w:jc w:val="both"/>
        <w:rPr>
          <w:rFonts w:asciiTheme="majorHAnsi" w:eastAsia="微軟正黑體" w:hAnsiTheme="majorHAnsi" w:cs="Times New Roman"/>
          <w:b/>
          <w:szCs w:val="24"/>
        </w:rPr>
      </w:pPr>
      <w:r>
        <w:rPr>
          <w:rFonts w:asciiTheme="majorHAnsi" w:eastAsia="微軟正黑體" w:hAnsiTheme="majorHAnsi" w:cs="Times New Roman"/>
          <w:szCs w:val="24"/>
        </w:rPr>
        <w:t>“</w:t>
      </w:r>
      <w:r w:rsidR="00980627" w:rsidRPr="002446C3">
        <w:rPr>
          <w:rFonts w:asciiTheme="majorHAnsi" w:eastAsia="微軟正黑體" w:hAnsiTheme="majorHAnsi" w:cs="Times New Roman"/>
          <w:szCs w:val="24"/>
        </w:rPr>
        <w:t>Great Migrations: Lu Ming-</w:t>
      </w:r>
      <w:proofErr w:type="spellStart"/>
      <w:r w:rsidR="004717E0">
        <w:rPr>
          <w:rFonts w:asciiTheme="majorHAnsi" w:eastAsia="微軟正黑體" w:hAnsiTheme="majorHAnsi" w:cs="Times New Roman" w:hint="eastAsia"/>
          <w:szCs w:val="24"/>
        </w:rPr>
        <w:t>T</w:t>
      </w:r>
      <w:r w:rsidR="00980627" w:rsidRPr="002446C3">
        <w:rPr>
          <w:rFonts w:asciiTheme="majorHAnsi" w:eastAsia="微軟正黑體" w:hAnsiTheme="majorHAnsi" w:cs="Times New Roman"/>
          <w:szCs w:val="24"/>
        </w:rPr>
        <w:t>e</w:t>
      </w:r>
      <w:proofErr w:type="spellEnd"/>
      <w:r>
        <w:rPr>
          <w:rFonts w:asciiTheme="majorHAnsi" w:eastAsia="微軟正黑體" w:hAnsiTheme="majorHAnsi" w:cs="Times New Roman"/>
          <w:szCs w:val="24"/>
        </w:rPr>
        <w:t>”</w:t>
      </w:r>
      <w:r w:rsidR="00980627" w:rsidRPr="002446C3">
        <w:rPr>
          <w:rFonts w:asciiTheme="majorHAnsi" w:eastAsia="微軟正黑體" w:hAnsiTheme="majorHAnsi" w:cs="Times New Roman"/>
          <w:szCs w:val="24"/>
        </w:rPr>
        <w:t xml:space="preserve"> also features an Archive Room in Gallery 209, named </w:t>
      </w:r>
      <w:r w:rsidRPr="00183BB0">
        <w:rPr>
          <w:rFonts w:asciiTheme="majorHAnsi" w:hAnsiTheme="majorHAnsi"/>
          <w:szCs w:val="24"/>
        </w:rPr>
        <w:t>“</w:t>
      </w:r>
      <w:r w:rsidR="00980627" w:rsidRPr="00183BB0">
        <w:rPr>
          <w:rFonts w:asciiTheme="majorHAnsi" w:hAnsiTheme="majorHAnsi"/>
          <w:szCs w:val="24"/>
        </w:rPr>
        <w:t xml:space="preserve">Hon </w:t>
      </w:r>
      <w:proofErr w:type="gramStart"/>
      <w:r w:rsidR="00980627" w:rsidRPr="00183BB0">
        <w:rPr>
          <w:rFonts w:asciiTheme="majorHAnsi" w:hAnsiTheme="majorHAnsi"/>
          <w:szCs w:val="24"/>
        </w:rPr>
        <w:t>An</w:t>
      </w:r>
      <w:proofErr w:type="gramEnd"/>
      <w:r w:rsidR="00980627" w:rsidRPr="00183BB0">
        <w:rPr>
          <w:rFonts w:asciiTheme="majorHAnsi" w:hAnsiTheme="majorHAnsi"/>
          <w:szCs w:val="24"/>
        </w:rPr>
        <w:t xml:space="preserve"> </w:t>
      </w:r>
      <w:proofErr w:type="spellStart"/>
      <w:r w:rsidR="00980627" w:rsidRPr="00183BB0">
        <w:rPr>
          <w:rFonts w:asciiTheme="majorHAnsi" w:hAnsiTheme="majorHAnsi"/>
          <w:szCs w:val="24"/>
        </w:rPr>
        <w:t>Ya</w:t>
      </w:r>
      <w:proofErr w:type="spellEnd"/>
      <w:r w:rsidR="00980627" w:rsidRPr="00183BB0">
        <w:rPr>
          <w:rFonts w:asciiTheme="majorHAnsi" w:hAnsiTheme="majorHAnsi"/>
          <w:szCs w:val="24"/>
        </w:rPr>
        <w:t>,</w:t>
      </w:r>
      <w:r w:rsidRPr="00183BB0">
        <w:rPr>
          <w:rFonts w:asciiTheme="majorHAnsi" w:hAnsiTheme="majorHAnsi"/>
          <w:szCs w:val="24"/>
        </w:rPr>
        <w:t>”</w:t>
      </w:r>
      <w:r w:rsidR="00980627" w:rsidRPr="00183BB0">
        <w:rPr>
          <w:rFonts w:asciiTheme="majorHAnsi" w:hAnsiTheme="majorHAnsi"/>
          <w:szCs w:val="24"/>
        </w:rPr>
        <w:t xml:space="preserve"> </w:t>
      </w:r>
      <w:r w:rsidR="00F805FA" w:rsidRPr="00183BB0">
        <w:rPr>
          <w:rFonts w:asciiTheme="majorHAnsi" w:hAnsiTheme="majorHAnsi"/>
          <w:szCs w:val="24"/>
        </w:rPr>
        <w:t xml:space="preserve">as an </w:t>
      </w:r>
      <w:r w:rsidR="00980627" w:rsidRPr="00183BB0">
        <w:rPr>
          <w:rFonts w:asciiTheme="majorHAnsi" w:hAnsiTheme="majorHAnsi"/>
          <w:szCs w:val="24"/>
        </w:rPr>
        <w:t>expan</w:t>
      </w:r>
      <w:r w:rsidR="00F805FA" w:rsidRPr="00183BB0">
        <w:rPr>
          <w:rFonts w:asciiTheme="majorHAnsi" w:hAnsiTheme="majorHAnsi"/>
          <w:szCs w:val="24"/>
        </w:rPr>
        <w:t>sion</w:t>
      </w:r>
      <w:r w:rsidR="00980627" w:rsidRPr="00183BB0">
        <w:rPr>
          <w:rFonts w:asciiTheme="majorHAnsi" w:hAnsiTheme="majorHAnsi"/>
          <w:szCs w:val="24"/>
        </w:rPr>
        <w:t xml:space="preserve"> and exten</w:t>
      </w:r>
      <w:r w:rsidR="00F805FA" w:rsidRPr="00183BB0">
        <w:rPr>
          <w:rFonts w:asciiTheme="majorHAnsi" w:hAnsiTheme="majorHAnsi"/>
          <w:szCs w:val="24"/>
        </w:rPr>
        <w:t xml:space="preserve">sion </w:t>
      </w:r>
      <w:r w:rsidR="00980627" w:rsidRPr="00183BB0">
        <w:rPr>
          <w:rFonts w:asciiTheme="majorHAnsi" w:hAnsiTheme="majorHAnsi"/>
          <w:szCs w:val="24"/>
        </w:rPr>
        <w:t xml:space="preserve">of </w:t>
      </w:r>
      <w:r w:rsidR="00F805FA" w:rsidRPr="00183BB0">
        <w:rPr>
          <w:rFonts w:asciiTheme="majorHAnsi" w:hAnsiTheme="majorHAnsi"/>
          <w:szCs w:val="24"/>
        </w:rPr>
        <w:t>the formation, transformation and trajectory of Lu Ming-</w:t>
      </w:r>
      <w:proofErr w:type="spellStart"/>
      <w:r w:rsidR="004717E0" w:rsidRPr="00183BB0">
        <w:rPr>
          <w:rFonts w:asciiTheme="majorHAnsi" w:hAnsiTheme="majorHAnsi" w:hint="eastAsia"/>
          <w:szCs w:val="24"/>
        </w:rPr>
        <w:t>T</w:t>
      </w:r>
      <w:r w:rsidR="00F805FA" w:rsidRPr="00183BB0">
        <w:rPr>
          <w:rFonts w:asciiTheme="majorHAnsi" w:hAnsiTheme="majorHAnsi"/>
          <w:szCs w:val="24"/>
        </w:rPr>
        <w:t>e</w:t>
      </w:r>
      <w:r w:rsidRPr="00183BB0">
        <w:rPr>
          <w:rFonts w:asciiTheme="majorHAnsi" w:hAnsiTheme="majorHAnsi"/>
          <w:szCs w:val="24"/>
        </w:rPr>
        <w:t>’</w:t>
      </w:r>
      <w:r w:rsidR="00F805FA" w:rsidRPr="00183BB0">
        <w:rPr>
          <w:rFonts w:asciiTheme="majorHAnsi" w:hAnsiTheme="majorHAnsi"/>
          <w:szCs w:val="24"/>
        </w:rPr>
        <w:t>s</w:t>
      </w:r>
      <w:proofErr w:type="spellEnd"/>
      <w:r w:rsidR="00F805FA" w:rsidRPr="00183BB0">
        <w:rPr>
          <w:rFonts w:asciiTheme="majorHAnsi" w:hAnsiTheme="majorHAnsi"/>
          <w:szCs w:val="24"/>
        </w:rPr>
        <w:t xml:space="preserve"> artistic ideas.</w:t>
      </w:r>
      <w:r w:rsidR="00980627" w:rsidRPr="00183BB0">
        <w:rPr>
          <w:rFonts w:asciiTheme="majorHAnsi" w:hAnsiTheme="majorHAnsi"/>
          <w:szCs w:val="24"/>
        </w:rPr>
        <w:t xml:space="preserve"> It is divided into three parts: objects, documents, and a timeline</w:t>
      </w:r>
      <w:r w:rsidR="00F805FA" w:rsidRPr="00183BB0">
        <w:rPr>
          <w:rFonts w:asciiTheme="majorHAnsi" w:hAnsiTheme="majorHAnsi"/>
          <w:szCs w:val="24"/>
        </w:rPr>
        <w:t>, elaborating on the artist</w:t>
      </w:r>
      <w:r w:rsidRPr="00183BB0">
        <w:rPr>
          <w:rFonts w:asciiTheme="majorHAnsi" w:hAnsiTheme="majorHAnsi"/>
          <w:szCs w:val="24"/>
        </w:rPr>
        <w:t>’</w:t>
      </w:r>
      <w:r w:rsidR="00F805FA" w:rsidRPr="00183BB0">
        <w:rPr>
          <w:rFonts w:asciiTheme="majorHAnsi" w:hAnsiTheme="majorHAnsi"/>
          <w:szCs w:val="24"/>
        </w:rPr>
        <w:t>s shifting process of constant border-crossing and migration.</w:t>
      </w:r>
      <w:r w:rsidR="0000112E" w:rsidRPr="00183BB0">
        <w:rPr>
          <w:rFonts w:asciiTheme="majorHAnsi" w:hAnsiTheme="majorHAnsi"/>
          <w:szCs w:val="24"/>
        </w:rPr>
        <w:t xml:space="preserve"> </w:t>
      </w:r>
      <w:r w:rsidR="0089500A" w:rsidRPr="00183BB0">
        <w:rPr>
          <w:rFonts w:asciiTheme="majorHAnsi" w:hAnsiTheme="majorHAnsi"/>
          <w:szCs w:val="24"/>
        </w:rPr>
        <w:t>T</w:t>
      </w:r>
      <w:r w:rsidR="00F805FA" w:rsidRPr="00183BB0">
        <w:rPr>
          <w:rFonts w:asciiTheme="majorHAnsi" w:hAnsiTheme="majorHAnsi"/>
          <w:szCs w:val="24"/>
        </w:rPr>
        <w:t>he exhibiti</w:t>
      </w:r>
      <w:bookmarkStart w:id="0" w:name="_GoBack"/>
      <w:bookmarkEnd w:id="0"/>
      <w:r w:rsidR="00F805FA" w:rsidRPr="002446C3">
        <w:rPr>
          <w:rFonts w:asciiTheme="majorHAnsi" w:hAnsiTheme="majorHAnsi"/>
          <w:szCs w:val="24"/>
        </w:rPr>
        <w:t xml:space="preserve">on </w:t>
      </w:r>
      <w:r w:rsidR="0000112E" w:rsidRPr="002446C3">
        <w:rPr>
          <w:rFonts w:asciiTheme="majorHAnsi" w:hAnsiTheme="majorHAnsi"/>
          <w:szCs w:val="24"/>
        </w:rPr>
        <w:t xml:space="preserve">will feature an </w:t>
      </w:r>
      <w:r w:rsidR="0000112E">
        <w:rPr>
          <w:rFonts w:asciiTheme="majorHAnsi" w:hAnsiTheme="majorHAnsi"/>
          <w:szCs w:val="24"/>
        </w:rPr>
        <w:t>“</w:t>
      </w:r>
      <w:r w:rsidR="0000112E" w:rsidRPr="002446C3">
        <w:rPr>
          <w:rFonts w:asciiTheme="majorHAnsi" w:hAnsiTheme="majorHAnsi"/>
          <w:szCs w:val="24"/>
        </w:rPr>
        <w:t>Artist</w:t>
      </w:r>
      <w:r w:rsidR="0000112E">
        <w:rPr>
          <w:rFonts w:asciiTheme="majorHAnsi" w:hAnsiTheme="majorHAnsi"/>
          <w:szCs w:val="24"/>
        </w:rPr>
        <w:t xml:space="preserve">’s Talk,” which </w:t>
      </w:r>
      <w:r w:rsidR="00F805FA" w:rsidRPr="002446C3">
        <w:rPr>
          <w:rFonts w:asciiTheme="majorHAnsi" w:hAnsiTheme="majorHAnsi"/>
          <w:szCs w:val="24"/>
        </w:rPr>
        <w:t>takes place at 3:30pm on</w:t>
      </w:r>
      <w:r w:rsidR="0089500A">
        <w:rPr>
          <w:rFonts w:asciiTheme="majorHAnsi" w:hAnsiTheme="majorHAnsi"/>
          <w:szCs w:val="24"/>
        </w:rPr>
        <w:t xml:space="preserve"> </w:t>
      </w:r>
      <w:r w:rsidR="00F805FA" w:rsidRPr="002446C3">
        <w:rPr>
          <w:rFonts w:asciiTheme="majorHAnsi" w:hAnsiTheme="majorHAnsi"/>
          <w:szCs w:val="24"/>
        </w:rPr>
        <w:t xml:space="preserve">April 17 (Sat.) in the 2nd floor of Taipei Fine Arts Museum. </w:t>
      </w:r>
      <w:r w:rsidR="0000112E">
        <w:rPr>
          <w:rFonts w:asciiTheme="majorHAnsi" w:hAnsiTheme="majorHAnsi"/>
          <w:szCs w:val="24"/>
        </w:rPr>
        <w:t>E</w:t>
      </w:r>
      <w:r w:rsidR="00F805FA" w:rsidRPr="002446C3">
        <w:rPr>
          <w:rFonts w:asciiTheme="majorHAnsi" w:hAnsiTheme="majorHAnsi"/>
          <w:szCs w:val="24"/>
        </w:rPr>
        <w:t xml:space="preserve">veryone is invited to </w:t>
      </w:r>
      <w:r w:rsidR="002446C3" w:rsidRPr="002446C3">
        <w:rPr>
          <w:rFonts w:asciiTheme="majorHAnsi" w:hAnsiTheme="majorHAnsi"/>
          <w:szCs w:val="24"/>
        </w:rPr>
        <w:t xml:space="preserve">stroll </w:t>
      </w:r>
      <w:r w:rsidR="00F805FA" w:rsidRPr="002446C3">
        <w:rPr>
          <w:rFonts w:asciiTheme="majorHAnsi" w:hAnsiTheme="majorHAnsi"/>
          <w:szCs w:val="24"/>
        </w:rPr>
        <w:t xml:space="preserve">through the galleries </w:t>
      </w:r>
      <w:r w:rsidR="002446C3" w:rsidRPr="002446C3">
        <w:rPr>
          <w:rFonts w:asciiTheme="majorHAnsi" w:hAnsiTheme="majorHAnsi"/>
          <w:szCs w:val="24"/>
        </w:rPr>
        <w:t>with Lu Ming-</w:t>
      </w:r>
      <w:proofErr w:type="spellStart"/>
      <w:r w:rsidR="004717E0">
        <w:rPr>
          <w:rFonts w:asciiTheme="majorHAnsi" w:hAnsiTheme="majorHAnsi" w:hint="eastAsia"/>
          <w:szCs w:val="24"/>
        </w:rPr>
        <w:t>T</w:t>
      </w:r>
      <w:r w:rsidR="002446C3" w:rsidRPr="002446C3">
        <w:rPr>
          <w:rFonts w:asciiTheme="majorHAnsi" w:hAnsiTheme="majorHAnsi"/>
          <w:szCs w:val="24"/>
        </w:rPr>
        <w:t>e</w:t>
      </w:r>
      <w:proofErr w:type="spellEnd"/>
      <w:r w:rsidR="002446C3" w:rsidRPr="002446C3">
        <w:rPr>
          <w:rFonts w:asciiTheme="majorHAnsi" w:hAnsiTheme="majorHAnsi"/>
          <w:szCs w:val="24"/>
        </w:rPr>
        <w:t xml:space="preserve"> </w:t>
      </w:r>
      <w:r w:rsidR="00F805FA" w:rsidRPr="002446C3">
        <w:rPr>
          <w:rFonts w:asciiTheme="majorHAnsi" w:hAnsiTheme="majorHAnsi"/>
          <w:szCs w:val="24"/>
        </w:rPr>
        <w:t>and enter the world of Great Migrations. For details about the event, please visit the official Taipei Fine Arts Museum website (</w:t>
      </w:r>
      <w:hyperlink r:id="rId9" w:history="1">
        <w:r w:rsidR="00F805FA" w:rsidRPr="002446C3">
          <w:rPr>
            <w:rStyle w:val="ab"/>
            <w:rFonts w:asciiTheme="majorHAnsi" w:eastAsia="微軟正黑體" w:hAnsiTheme="majorHAnsi" w:cs="Times New Roman"/>
            <w:szCs w:val="24"/>
          </w:rPr>
          <w:t>www.tfam.museum</w:t>
        </w:r>
      </w:hyperlink>
      <w:r w:rsidR="00F805FA" w:rsidRPr="002446C3">
        <w:rPr>
          <w:rFonts w:asciiTheme="majorHAnsi" w:hAnsiTheme="majorHAnsi"/>
          <w:szCs w:val="24"/>
        </w:rPr>
        <w:t>) or follow the official TFAM Facebook page (</w:t>
      </w:r>
      <w:r>
        <w:rPr>
          <w:rFonts w:asciiTheme="majorHAnsi" w:hAnsiTheme="majorHAnsi"/>
          <w:szCs w:val="24"/>
        </w:rPr>
        <w:t>“</w:t>
      </w:r>
      <w:r w:rsidR="00F805FA" w:rsidRPr="002446C3">
        <w:rPr>
          <w:rFonts w:asciiTheme="majorHAnsi" w:eastAsia="微軟正黑體" w:hAnsiTheme="majorHAnsi" w:cs="Times New Roman"/>
          <w:szCs w:val="24"/>
        </w:rPr>
        <w:t>Taipei Fine Arts Museum</w:t>
      </w:r>
      <w:r>
        <w:rPr>
          <w:rFonts w:asciiTheme="majorHAnsi" w:hAnsiTheme="majorHAnsi"/>
          <w:szCs w:val="24"/>
        </w:rPr>
        <w:t>”</w:t>
      </w:r>
      <w:r w:rsidR="00F805FA" w:rsidRPr="002446C3">
        <w:rPr>
          <w:rFonts w:asciiTheme="majorHAnsi" w:hAnsiTheme="majorHAnsi"/>
          <w:szCs w:val="24"/>
        </w:rPr>
        <w:t>).</w:t>
      </w:r>
    </w:p>
    <w:p w14:paraId="5BC0B65C" w14:textId="77777777" w:rsidR="00F805FA" w:rsidRPr="002446C3" w:rsidRDefault="00F805FA" w:rsidP="000C79CB">
      <w:pPr>
        <w:snapToGrid w:val="0"/>
        <w:rPr>
          <w:rFonts w:asciiTheme="majorHAnsi" w:eastAsia="微軟正黑體" w:hAnsiTheme="majorHAnsi" w:cs="Times New Roman"/>
          <w:b/>
          <w:szCs w:val="24"/>
        </w:rPr>
      </w:pPr>
    </w:p>
    <w:p w14:paraId="4DAB336E" w14:textId="77777777" w:rsidR="00315515" w:rsidRDefault="00315515" w:rsidP="00CE7C4F">
      <w:pPr>
        <w:snapToGrid w:val="0"/>
        <w:rPr>
          <w:rFonts w:asciiTheme="majorHAnsi" w:eastAsia="微軟正黑體" w:hAnsiTheme="majorHAnsi"/>
          <w:b/>
          <w:bCs/>
          <w:szCs w:val="24"/>
        </w:rPr>
      </w:pPr>
    </w:p>
    <w:p w14:paraId="46656937" w14:textId="7415AA8D" w:rsidR="00464179" w:rsidRPr="002446C3" w:rsidRDefault="00464179" w:rsidP="00B5644F">
      <w:pPr>
        <w:widowControl/>
        <w:snapToGrid w:val="0"/>
        <w:rPr>
          <w:rFonts w:asciiTheme="majorHAnsi" w:eastAsia="微軟正黑體" w:hAnsiTheme="majorHAnsi" w:cs="Times New Roman"/>
          <w:szCs w:val="24"/>
        </w:rPr>
      </w:pPr>
    </w:p>
    <w:sectPr w:rsidR="00464179" w:rsidRPr="002446C3" w:rsidSect="00D86665">
      <w:headerReference w:type="default" r:id="rId10"/>
      <w:footerReference w:type="default" r:id="rId11"/>
      <w:pgSz w:w="11906" w:h="16838"/>
      <w:pgMar w:top="1247" w:right="1077" w:bottom="1134" w:left="1276"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E20A9" w14:textId="77777777" w:rsidR="002425E6" w:rsidRDefault="002425E6" w:rsidP="007705E8">
      <w:r>
        <w:separator/>
      </w:r>
    </w:p>
  </w:endnote>
  <w:endnote w:type="continuationSeparator" w:id="0">
    <w:p w14:paraId="5778454F" w14:textId="77777777" w:rsidR="002425E6" w:rsidRDefault="002425E6" w:rsidP="0077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ongti TC">
    <w:altName w:val="微軟正黑體"/>
    <w:charset w:val="88"/>
    <w:family w:val="auto"/>
    <w:pitch w:val="variable"/>
    <w:sig w:usb0="00000000" w:usb1="080F0000" w:usb2="00000010" w:usb3="00000000" w:csb0="001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016671"/>
      <w:docPartObj>
        <w:docPartGallery w:val="Page Numbers (Bottom of Page)"/>
        <w:docPartUnique/>
      </w:docPartObj>
    </w:sdtPr>
    <w:sdtEndPr/>
    <w:sdtContent>
      <w:p w14:paraId="49BF5131" w14:textId="77777777" w:rsidR="006262A4" w:rsidRDefault="006262A4" w:rsidP="00D43A89">
        <w:pPr>
          <w:pStyle w:val="a5"/>
          <w:jc w:val="center"/>
        </w:pPr>
        <w:r>
          <w:fldChar w:fldCharType="begin"/>
        </w:r>
        <w:r>
          <w:instrText>PAGE   \* MERGEFORMAT</w:instrText>
        </w:r>
        <w:r>
          <w:fldChar w:fldCharType="separate"/>
        </w:r>
        <w:r w:rsidR="001A2547" w:rsidRPr="001A2547">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EC710" w14:textId="77777777" w:rsidR="002425E6" w:rsidRDefault="002425E6" w:rsidP="007705E8">
      <w:r>
        <w:separator/>
      </w:r>
    </w:p>
  </w:footnote>
  <w:footnote w:type="continuationSeparator" w:id="0">
    <w:p w14:paraId="0D0C929A" w14:textId="77777777" w:rsidR="002425E6" w:rsidRDefault="002425E6" w:rsidP="0077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DB23" w14:textId="77777777" w:rsidR="006262A4" w:rsidRDefault="006262A4">
    <w:pPr>
      <w:pStyle w:val="a3"/>
    </w:pPr>
    <w:r w:rsidRPr="00B96E6C">
      <w:rPr>
        <w:noProof/>
        <w:lang w:val="en-GB"/>
      </w:rPr>
      <w:drawing>
        <wp:anchor distT="0" distB="0" distL="114300" distR="114300" simplePos="0" relativeHeight="251659264" behindDoc="0" locked="0" layoutInCell="1" allowOverlap="1" wp14:anchorId="77C11ABA" wp14:editId="462B38D2">
          <wp:simplePos x="0" y="0"/>
          <wp:positionH relativeFrom="column">
            <wp:posOffset>4937760</wp:posOffset>
          </wp:positionH>
          <wp:positionV relativeFrom="paragraph">
            <wp:posOffset>116840</wp:posOffset>
          </wp:positionV>
          <wp:extent cx="1271270" cy="213360"/>
          <wp:effectExtent l="0" t="0" r="5080" b="0"/>
          <wp:wrapThrough wrapText="bothSides">
            <wp:wrapPolygon edited="0">
              <wp:start x="0" y="0"/>
              <wp:lineTo x="0" y="19286"/>
              <wp:lineTo x="21363" y="19286"/>
              <wp:lineTo x="21363" y="0"/>
              <wp:lineTo x="0" y="0"/>
            </wp:wrapPolygon>
          </wp:wrapThrough>
          <wp:docPr id="1" name="圖片 4" descr="D:\推廣組\推廣組舊檔\圖檔\館徽+中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推廣組\推廣組舊檔\圖檔\館徽+中英.tif"/>
                  <pic:cNvPicPr>
                    <a:picLocks noChangeAspect="1" noChangeArrowheads="1"/>
                  </pic:cNvPicPr>
                </pic:nvPicPr>
                <pic:blipFill>
                  <a:blip r:embed="rId1"/>
                  <a:srcRect/>
                  <a:stretch>
                    <a:fillRect/>
                  </a:stretch>
                </pic:blipFill>
                <pic:spPr bwMode="auto">
                  <a:xfrm>
                    <a:off x="0" y="0"/>
                    <a:ext cx="1271270" cy="2133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B3"/>
    <w:rsid w:val="0000112E"/>
    <w:rsid w:val="00001313"/>
    <w:rsid w:val="0001518B"/>
    <w:rsid w:val="00024CF8"/>
    <w:rsid w:val="0004287C"/>
    <w:rsid w:val="00042C3B"/>
    <w:rsid w:val="00054ABC"/>
    <w:rsid w:val="000642B7"/>
    <w:rsid w:val="000667B5"/>
    <w:rsid w:val="00080AB8"/>
    <w:rsid w:val="00082E5A"/>
    <w:rsid w:val="0008747A"/>
    <w:rsid w:val="00090219"/>
    <w:rsid w:val="00090839"/>
    <w:rsid w:val="000937AF"/>
    <w:rsid w:val="00093849"/>
    <w:rsid w:val="00095505"/>
    <w:rsid w:val="00097925"/>
    <w:rsid w:val="000A105A"/>
    <w:rsid w:val="000A3214"/>
    <w:rsid w:val="000B05E9"/>
    <w:rsid w:val="000B1C8F"/>
    <w:rsid w:val="000B2E86"/>
    <w:rsid w:val="000C750B"/>
    <w:rsid w:val="000C79CB"/>
    <w:rsid w:val="000F4A13"/>
    <w:rsid w:val="000F5816"/>
    <w:rsid w:val="000F73D4"/>
    <w:rsid w:val="001040CD"/>
    <w:rsid w:val="00123F8F"/>
    <w:rsid w:val="001277F6"/>
    <w:rsid w:val="00147548"/>
    <w:rsid w:val="00150E04"/>
    <w:rsid w:val="001559C5"/>
    <w:rsid w:val="001610C7"/>
    <w:rsid w:val="001640FF"/>
    <w:rsid w:val="00164904"/>
    <w:rsid w:val="00164D8D"/>
    <w:rsid w:val="00175A30"/>
    <w:rsid w:val="00181097"/>
    <w:rsid w:val="00183BB0"/>
    <w:rsid w:val="001851D4"/>
    <w:rsid w:val="00192334"/>
    <w:rsid w:val="0019702B"/>
    <w:rsid w:val="001A2547"/>
    <w:rsid w:val="001A4567"/>
    <w:rsid w:val="001B287F"/>
    <w:rsid w:val="001B2EDE"/>
    <w:rsid w:val="001B73FA"/>
    <w:rsid w:val="001B7BAA"/>
    <w:rsid w:val="001C31B8"/>
    <w:rsid w:val="001C321A"/>
    <w:rsid w:val="001C3A2B"/>
    <w:rsid w:val="001C552B"/>
    <w:rsid w:val="001C7097"/>
    <w:rsid w:val="001D1934"/>
    <w:rsid w:val="001D5395"/>
    <w:rsid w:val="001E1B73"/>
    <w:rsid w:val="001E4F92"/>
    <w:rsid w:val="00200B1E"/>
    <w:rsid w:val="00206B44"/>
    <w:rsid w:val="0021054B"/>
    <w:rsid w:val="00212929"/>
    <w:rsid w:val="002158C3"/>
    <w:rsid w:val="00216790"/>
    <w:rsid w:val="00231B1B"/>
    <w:rsid w:val="00234AB1"/>
    <w:rsid w:val="002425E6"/>
    <w:rsid w:val="002446C3"/>
    <w:rsid w:val="00253DE7"/>
    <w:rsid w:val="00261419"/>
    <w:rsid w:val="00273E40"/>
    <w:rsid w:val="0027616C"/>
    <w:rsid w:val="00277635"/>
    <w:rsid w:val="00287649"/>
    <w:rsid w:val="00297E64"/>
    <w:rsid w:val="002A33A7"/>
    <w:rsid w:val="002A737A"/>
    <w:rsid w:val="002B38DD"/>
    <w:rsid w:val="002B3D50"/>
    <w:rsid w:val="002B7394"/>
    <w:rsid w:val="002C1A88"/>
    <w:rsid w:val="002C57E4"/>
    <w:rsid w:val="002D1A82"/>
    <w:rsid w:val="002D3A42"/>
    <w:rsid w:val="002D7449"/>
    <w:rsid w:val="002E2876"/>
    <w:rsid w:val="002F6A90"/>
    <w:rsid w:val="003045B1"/>
    <w:rsid w:val="00305317"/>
    <w:rsid w:val="00306802"/>
    <w:rsid w:val="003114C2"/>
    <w:rsid w:val="00315515"/>
    <w:rsid w:val="0031615A"/>
    <w:rsid w:val="00323BD8"/>
    <w:rsid w:val="00342542"/>
    <w:rsid w:val="00354E8F"/>
    <w:rsid w:val="00357D3B"/>
    <w:rsid w:val="00361C9B"/>
    <w:rsid w:val="003628F4"/>
    <w:rsid w:val="003735C9"/>
    <w:rsid w:val="00375F69"/>
    <w:rsid w:val="00385394"/>
    <w:rsid w:val="0038604A"/>
    <w:rsid w:val="00387836"/>
    <w:rsid w:val="00390582"/>
    <w:rsid w:val="00393BF1"/>
    <w:rsid w:val="003A1AB8"/>
    <w:rsid w:val="003B20B6"/>
    <w:rsid w:val="003C5DC6"/>
    <w:rsid w:val="003D30B2"/>
    <w:rsid w:val="003D3730"/>
    <w:rsid w:val="003D6868"/>
    <w:rsid w:val="003E71B1"/>
    <w:rsid w:val="003F099C"/>
    <w:rsid w:val="003F2B07"/>
    <w:rsid w:val="003F5188"/>
    <w:rsid w:val="0040576B"/>
    <w:rsid w:val="00406782"/>
    <w:rsid w:val="004114FE"/>
    <w:rsid w:val="00414B74"/>
    <w:rsid w:val="00426241"/>
    <w:rsid w:val="004262B7"/>
    <w:rsid w:val="004273F6"/>
    <w:rsid w:val="0043136A"/>
    <w:rsid w:val="00446E62"/>
    <w:rsid w:val="00464179"/>
    <w:rsid w:val="004717E0"/>
    <w:rsid w:val="00480E85"/>
    <w:rsid w:val="004817F9"/>
    <w:rsid w:val="00493887"/>
    <w:rsid w:val="0049711F"/>
    <w:rsid w:val="004975A8"/>
    <w:rsid w:val="004A4983"/>
    <w:rsid w:val="004A5C89"/>
    <w:rsid w:val="004B50C0"/>
    <w:rsid w:val="004B54F9"/>
    <w:rsid w:val="004C76FB"/>
    <w:rsid w:val="004D055D"/>
    <w:rsid w:val="004D3299"/>
    <w:rsid w:val="004D4585"/>
    <w:rsid w:val="004D51F4"/>
    <w:rsid w:val="004E3806"/>
    <w:rsid w:val="004F0CE1"/>
    <w:rsid w:val="004F1101"/>
    <w:rsid w:val="00500096"/>
    <w:rsid w:val="00500459"/>
    <w:rsid w:val="00511ECB"/>
    <w:rsid w:val="0052431A"/>
    <w:rsid w:val="00533502"/>
    <w:rsid w:val="0053551C"/>
    <w:rsid w:val="005507B5"/>
    <w:rsid w:val="005516F5"/>
    <w:rsid w:val="005576B7"/>
    <w:rsid w:val="00567865"/>
    <w:rsid w:val="00573ABA"/>
    <w:rsid w:val="005777EF"/>
    <w:rsid w:val="005819A5"/>
    <w:rsid w:val="00594D0F"/>
    <w:rsid w:val="005A183E"/>
    <w:rsid w:val="005A4563"/>
    <w:rsid w:val="005B4180"/>
    <w:rsid w:val="005B57DF"/>
    <w:rsid w:val="005C68C2"/>
    <w:rsid w:val="005D1723"/>
    <w:rsid w:val="005D4FB8"/>
    <w:rsid w:val="005F1314"/>
    <w:rsid w:val="00601415"/>
    <w:rsid w:val="006041DF"/>
    <w:rsid w:val="00616B4A"/>
    <w:rsid w:val="006235AF"/>
    <w:rsid w:val="006262A4"/>
    <w:rsid w:val="00630385"/>
    <w:rsid w:val="006327F9"/>
    <w:rsid w:val="00634BEE"/>
    <w:rsid w:val="006650E5"/>
    <w:rsid w:val="006721CC"/>
    <w:rsid w:val="00683B46"/>
    <w:rsid w:val="00687B13"/>
    <w:rsid w:val="006915E2"/>
    <w:rsid w:val="00697198"/>
    <w:rsid w:val="006973BE"/>
    <w:rsid w:val="006A17E3"/>
    <w:rsid w:val="006A1D14"/>
    <w:rsid w:val="006B5495"/>
    <w:rsid w:val="006C1419"/>
    <w:rsid w:val="006F4D3B"/>
    <w:rsid w:val="00703221"/>
    <w:rsid w:val="00703E96"/>
    <w:rsid w:val="00745275"/>
    <w:rsid w:val="00756634"/>
    <w:rsid w:val="00764473"/>
    <w:rsid w:val="007705E8"/>
    <w:rsid w:val="00771C04"/>
    <w:rsid w:val="00772987"/>
    <w:rsid w:val="0077764D"/>
    <w:rsid w:val="00781861"/>
    <w:rsid w:val="007922A5"/>
    <w:rsid w:val="007A0AC1"/>
    <w:rsid w:val="007A4B7B"/>
    <w:rsid w:val="007B4FD9"/>
    <w:rsid w:val="007B545E"/>
    <w:rsid w:val="007C1610"/>
    <w:rsid w:val="007C3E65"/>
    <w:rsid w:val="007D10E3"/>
    <w:rsid w:val="007D1FB0"/>
    <w:rsid w:val="007E2FC9"/>
    <w:rsid w:val="007E773A"/>
    <w:rsid w:val="007F0E73"/>
    <w:rsid w:val="007F246B"/>
    <w:rsid w:val="007F477E"/>
    <w:rsid w:val="00801AC7"/>
    <w:rsid w:val="00811FC6"/>
    <w:rsid w:val="00812864"/>
    <w:rsid w:val="008159C6"/>
    <w:rsid w:val="00821344"/>
    <w:rsid w:val="00831165"/>
    <w:rsid w:val="008422B8"/>
    <w:rsid w:val="0084267B"/>
    <w:rsid w:val="00842F86"/>
    <w:rsid w:val="00863FEB"/>
    <w:rsid w:val="00884255"/>
    <w:rsid w:val="008907B1"/>
    <w:rsid w:val="008909E4"/>
    <w:rsid w:val="0089500A"/>
    <w:rsid w:val="008A123E"/>
    <w:rsid w:val="008A2E8A"/>
    <w:rsid w:val="008A56C0"/>
    <w:rsid w:val="008B26AE"/>
    <w:rsid w:val="008B2E1B"/>
    <w:rsid w:val="008B4234"/>
    <w:rsid w:val="008B469C"/>
    <w:rsid w:val="008C1F11"/>
    <w:rsid w:val="008C6935"/>
    <w:rsid w:val="008D70B3"/>
    <w:rsid w:val="008E6032"/>
    <w:rsid w:val="008F044A"/>
    <w:rsid w:val="008F195F"/>
    <w:rsid w:val="008F1E02"/>
    <w:rsid w:val="008F54CF"/>
    <w:rsid w:val="008F6807"/>
    <w:rsid w:val="009041FA"/>
    <w:rsid w:val="00913A51"/>
    <w:rsid w:val="0091698A"/>
    <w:rsid w:val="00927308"/>
    <w:rsid w:val="00943F66"/>
    <w:rsid w:val="00947607"/>
    <w:rsid w:val="00950ABF"/>
    <w:rsid w:val="00950DD2"/>
    <w:rsid w:val="00954F8C"/>
    <w:rsid w:val="009551CD"/>
    <w:rsid w:val="00971481"/>
    <w:rsid w:val="00974474"/>
    <w:rsid w:val="009767B1"/>
    <w:rsid w:val="00976E11"/>
    <w:rsid w:val="00980627"/>
    <w:rsid w:val="009813A7"/>
    <w:rsid w:val="00983290"/>
    <w:rsid w:val="00987BA0"/>
    <w:rsid w:val="00993F96"/>
    <w:rsid w:val="009A2D28"/>
    <w:rsid w:val="009A4EA4"/>
    <w:rsid w:val="009B53E9"/>
    <w:rsid w:val="009C326D"/>
    <w:rsid w:val="009E4F99"/>
    <w:rsid w:val="009F40A1"/>
    <w:rsid w:val="009F4322"/>
    <w:rsid w:val="00A032F2"/>
    <w:rsid w:val="00A2029F"/>
    <w:rsid w:val="00A2198C"/>
    <w:rsid w:val="00A24E46"/>
    <w:rsid w:val="00A50946"/>
    <w:rsid w:val="00A556D5"/>
    <w:rsid w:val="00A566D9"/>
    <w:rsid w:val="00A5775D"/>
    <w:rsid w:val="00A62858"/>
    <w:rsid w:val="00A6654A"/>
    <w:rsid w:val="00A7503D"/>
    <w:rsid w:val="00A86A6E"/>
    <w:rsid w:val="00A86F62"/>
    <w:rsid w:val="00A87E25"/>
    <w:rsid w:val="00A90329"/>
    <w:rsid w:val="00A95AC7"/>
    <w:rsid w:val="00A96663"/>
    <w:rsid w:val="00A976C5"/>
    <w:rsid w:val="00AA0D8D"/>
    <w:rsid w:val="00AA336C"/>
    <w:rsid w:val="00AA44D4"/>
    <w:rsid w:val="00AA5A89"/>
    <w:rsid w:val="00AA7BB8"/>
    <w:rsid w:val="00AB3AEB"/>
    <w:rsid w:val="00AC0728"/>
    <w:rsid w:val="00AC2D31"/>
    <w:rsid w:val="00AC5CCD"/>
    <w:rsid w:val="00AD1B9C"/>
    <w:rsid w:val="00AD6966"/>
    <w:rsid w:val="00AF7321"/>
    <w:rsid w:val="00B16595"/>
    <w:rsid w:val="00B24E49"/>
    <w:rsid w:val="00B261F9"/>
    <w:rsid w:val="00B27F0B"/>
    <w:rsid w:val="00B40B41"/>
    <w:rsid w:val="00B4219C"/>
    <w:rsid w:val="00B42EAB"/>
    <w:rsid w:val="00B45703"/>
    <w:rsid w:val="00B50126"/>
    <w:rsid w:val="00B55451"/>
    <w:rsid w:val="00B5644F"/>
    <w:rsid w:val="00B61AE2"/>
    <w:rsid w:val="00B63336"/>
    <w:rsid w:val="00B662CA"/>
    <w:rsid w:val="00B66D4C"/>
    <w:rsid w:val="00B6707F"/>
    <w:rsid w:val="00B67699"/>
    <w:rsid w:val="00B77B11"/>
    <w:rsid w:val="00B803A5"/>
    <w:rsid w:val="00B82109"/>
    <w:rsid w:val="00B84D86"/>
    <w:rsid w:val="00B87ED7"/>
    <w:rsid w:val="00BA046C"/>
    <w:rsid w:val="00BA1068"/>
    <w:rsid w:val="00BA3248"/>
    <w:rsid w:val="00BA5418"/>
    <w:rsid w:val="00BB0A98"/>
    <w:rsid w:val="00BC74AE"/>
    <w:rsid w:val="00BD2307"/>
    <w:rsid w:val="00BD35AD"/>
    <w:rsid w:val="00BD7542"/>
    <w:rsid w:val="00BE012B"/>
    <w:rsid w:val="00BE6351"/>
    <w:rsid w:val="00BE6DA1"/>
    <w:rsid w:val="00BF0293"/>
    <w:rsid w:val="00BF410A"/>
    <w:rsid w:val="00BF5634"/>
    <w:rsid w:val="00BF6838"/>
    <w:rsid w:val="00C02498"/>
    <w:rsid w:val="00C13927"/>
    <w:rsid w:val="00C23452"/>
    <w:rsid w:val="00C248F2"/>
    <w:rsid w:val="00C25BFD"/>
    <w:rsid w:val="00C3301F"/>
    <w:rsid w:val="00C535A4"/>
    <w:rsid w:val="00C6319C"/>
    <w:rsid w:val="00C725DC"/>
    <w:rsid w:val="00C72C7F"/>
    <w:rsid w:val="00C7330B"/>
    <w:rsid w:val="00C75323"/>
    <w:rsid w:val="00C76273"/>
    <w:rsid w:val="00C82957"/>
    <w:rsid w:val="00C960FA"/>
    <w:rsid w:val="00CA16C1"/>
    <w:rsid w:val="00CA1C83"/>
    <w:rsid w:val="00CA3F73"/>
    <w:rsid w:val="00CB1E5B"/>
    <w:rsid w:val="00CD3ACD"/>
    <w:rsid w:val="00CE3407"/>
    <w:rsid w:val="00CE6FEB"/>
    <w:rsid w:val="00CE7C4F"/>
    <w:rsid w:val="00CF1542"/>
    <w:rsid w:val="00CF4D21"/>
    <w:rsid w:val="00CF6E1D"/>
    <w:rsid w:val="00D00A04"/>
    <w:rsid w:val="00D02FEC"/>
    <w:rsid w:val="00D0583A"/>
    <w:rsid w:val="00D127C3"/>
    <w:rsid w:val="00D2084C"/>
    <w:rsid w:val="00D304E2"/>
    <w:rsid w:val="00D31DF9"/>
    <w:rsid w:val="00D425CC"/>
    <w:rsid w:val="00D43A89"/>
    <w:rsid w:val="00D4611E"/>
    <w:rsid w:val="00D53DB7"/>
    <w:rsid w:val="00D60333"/>
    <w:rsid w:val="00D71932"/>
    <w:rsid w:val="00D758D5"/>
    <w:rsid w:val="00D766A0"/>
    <w:rsid w:val="00D82C95"/>
    <w:rsid w:val="00D84CAA"/>
    <w:rsid w:val="00D86665"/>
    <w:rsid w:val="00DA349C"/>
    <w:rsid w:val="00DA79BF"/>
    <w:rsid w:val="00DB22ED"/>
    <w:rsid w:val="00DB37AD"/>
    <w:rsid w:val="00DB4282"/>
    <w:rsid w:val="00DB524D"/>
    <w:rsid w:val="00DC07EC"/>
    <w:rsid w:val="00DC3990"/>
    <w:rsid w:val="00DC517B"/>
    <w:rsid w:val="00DC51DF"/>
    <w:rsid w:val="00DD2DCB"/>
    <w:rsid w:val="00DD3360"/>
    <w:rsid w:val="00DE1DCF"/>
    <w:rsid w:val="00DE3789"/>
    <w:rsid w:val="00DE73E3"/>
    <w:rsid w:val="00DF06A8"/>
    <w:rsid w:val="00E0071C"/>
    <w:rsid w:val="00E264E4"/>
    <w:rsid w:val="00E26A2D"/>
    <w:rsid w:val="00E41F0A"/>
    <w:rsid w:val="00E45551"/>
    <w:rsid w:val="00E5207F"/>
    <w:rsid w:val="00E6477D"/>
    <w:rsid w:val="00E70BD0"/>
    <w:rsid w:val="00E82453"/>
    <w:rsid w:val="00E870F0"/>
    <w:rsid w:val="00E913A9"/>
    <w:rsid w:val="00EB6431"/>
    <w:rsid w:val="00EC368D"/>
    <w:rsid w:val="00EC39A7"/>
    <w:rsid w:val="00ED0692"/>
    <w:rsid w:val="00ED471F"/>
    <w:rsid w:val="00EE421C"/>
    <w:rsid w:val="00EF3BCC"/>
    <w:rsid w:val="00EF4DBC"/>
    <w:rsid w:val="00EF58A2"/>
    <w:rsid w:val="00EF6BC2"/>
    <w:rsid w:val="00F009C8"/>
    <w:rsid w:val="00F028C4"/>
    <w:rsid w:val="00F03E44"/>
    <w:rsid w:val="00F049FF"/>
    <w:rsid w:val="00F05AF5"/>
    <w:rsid w:val="00F1740F"/>
    <w:rsid w:val="00F20105"/>
    <w:rsid w:val="00F256F0"/>
    <w:rsid w:val="00F31582"/>
    <w:rsid w:val="00F43CAA"/>
    <w:rsid w:val="00F4501D"/>
    <w:rsid w:val="00F55927"/>
    <w:rsid w:val="00F61EA2"/>
    <w:rsid w:val="00F667F2"/>
    <w:rsid w:val="00F6769A"/>
    <w:rsid w:val="00F805FA"/>
    <w:rsid w:val="00F9081D"/>
    <w:rsid w:val="00F9749C"/>
    <w:rsid w:val="00FA3228"/>
    <w:rsid w:val="00FB0A2F"/>
    <w:rsid w:val="00FB44E9"/>
    <w:rsid w:val="00FC36B9"/>
    <w:rsid w:val="00FC4FE6"/>
    <w:rsid w:val="00FC7866"/>
    <w:rsid w:val="00FD1876"/>
    <w:rsid w:val="00FD39C2"/>
    <w:rsid w:val="00FD78A8"/>
    <w:rsid w:val="00FE43CF"/>
    <w:rsid w:val="00FF083A"/>
    <w:rsid w:val="00FF1FD2"/>
    <w:rsid w:val="00FF3FA5"/>
    <w:rsid w:val="00FF7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5EF17C"/>
  <w15:docId w15:val="{56F4287A-A16E-49DA-A554-71AEF7A7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05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5E8"/>
    <w:pPr>
      <w:tabs>
        <w:tab w:val="center" w:pos="4153"/>
        <w:tab w:val="right" w:pos="8306"/>
      </w:tabs>
      <w:snapToGrid w:val="0"/>
    </w:pPr>
    <w:rPr>
      <w:sz w:val="20"/>
      <w:szCs w:val="20"/>
    </w:rPr>
  </w:style>
  <w:style w:type="character" w:customStyle="1" w:styleId="a4">
    <w:name w:val="頁首 字元"/>
    <w:basedOn w:val="a0"/>
    <w:link w:val="a3"/>
    <w:uiPriority w:val="99"/>
    <w:rsid w:val="007705E8"/>
    <w:rPr>
      <w:sz w:val="20"/>
      <w:szCs w:val="20"/>
    </w:rPr>
  </w:style>
  <w:style w:type="paragraph" w:styleId="a5">
    <w:name w:val="footer"/>
    <w:basedOn w:val="a"/>
    <w:link w:val="a6"/>
    <w:uiPriority w:val="99"/>
    <w:unhideWhenUsed/>
    <w:rsid w:val="007705E8"/>
    <w:pPr>
      <w:tabs>
        <w:tab w:val="center" w:pos="4153"/>
        <w:tab w:val="right" w:pos="8306"/>
      </w:tabs>
      <w:snapToGrid w:val="0"/>
    </w:pPr>
    <w:rPr>
      <w:sz w:val="20"/>
      <w:szCs w:val="20"/>
    </w:rPr>
  </w:style>
  <w:style w:type="character" w:customStyle="1" w:styleId="a6">
    <w:name w:val="頁尾 字元"/>
    <w:basedOn w:val="a0"/>
    <w:link w:val="a5"/>
    <w:uiPriority w:val="99"/>
    <w:rsid w:val="007705E8"/>
    <w:rPr>
      <w:sz w:val="20"/>
      <w:szCs w:val="20"/>
    </w:rPr>
  </w:style>
  <w:style w:type="paragraph" w:styleId="a7">
    <w:name w:val="List Paragraph"/>
    <w:basedOn w:val="a"/>
    <w:uiPriority w:val="34"/>
    <w:qFormat/>
    <w:rsid w:val="00CE6FEB"/>
    <w:pPr>
      <w:ind w:leftChars="200" w:left="480"/>
    </w:pPr>
  </w:style>
  <w:style w:type="paragraph" w:styleId="a8">
    <w:name w:val="Balloon Text"/>
    <w:basedOn w:val="a"/>
    <w:link w:val="a9"/>
    <w:uiPriority w:val="99"/>
    <w:semiHidden/>
    <w:unhideWhenUsed/>
    <w:rsid w:val="00CE6FE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E6FEB"/>
    <w:rPr>
      <w:rFonts w:asciiTheme="majorHAnsi" w:eastAsiaTheme="majorEastAsia" w:hAnsiTheme="majorHAnsi" w:cstheme="majorBidi"/>
      <w:sz w:val="18"/>
      <w:szCs w:val="18"/>
    </w:rPr>
  </w:style>
  <w:style w:type="table" w:styleId="aa">
    <w:name w:val="Table Grid"/>
    <w:basedOn w:val="a1"/>
    <w:uiPriority w:val="59"/>
    <w:rsid w:val="00BA1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87836"/>
    <w:rPr>
      <w:color w:val="0000FF" w:themeColor="hyperlink"/>
      <w:u w:val="single"/>
    </w:rPr>
  </w:style>
  <w:style w:type="character" w:customStyle="1" w:styleId="1">
    <w:name w:val="未解析的提及項目1"/>
    <w:basedOn w:val="a0"/>
    <w:uiPriority w:val="99"/>
    <w:semiHidden/>
    <w:unhideWhenUsed/>
    <w:rsid w:val="000C79CB"/>
    <w:rPr>
      <w:color w:val="605E5C"/>
      <w:shd w:val="clear" w:color="auto" w:fill="E1DFDD"/>
    </w:rPr>
  </w:style>
  <w:style w:type="character" w:customStyle="1" w:styleId="acopre">
    <w:name w:val="acopre"/>
    <w:basedOn w:val="a0"/>
    <w:rsid w:val="005819A5"/>
  </w:style>
  <w:style w:type="character" w:styleId="ac">
    <w:name w:val="Unresolved Mention"/>
    <w:basedOn w:val="a0"/>
    <w:uiPriority w:val="99"/>
    <w:semiHidden/>
    <w:unhideWhenUsed/>
    <w:rsid w:val="000B1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501829">
      <w:bodyDiv w:val="1"/>
      <w:marLeft w:val="0"/>
      <w:marRight w:val="0"/>
      <w:marTop w:val="0"/>
      <w:marBottom w:val="0"/>
      <w:divBdr>
        <w:top w:val="none" w:sz="0" w:space="0" w:color="auto"/>
        <w:left w:val="none" w:sz="0" w:space="0" w:color="auto"/>
        <w:bottom w:val="none" w:sz="0" w:space="0" w:color="auto"/>
        <w:right w:val="none" w:sz="0" w:space="0" w:color="auto"/>
      </w:divBdr>
    </w:div>
    <w:div w:id="416681567">
      <w:bodyDiv w:val="1"/>
      <w:marLeft w:val="0"/>
      <w:marRight w:val="0"/>
      <w:marTop w:val="0"/>
      <w:marBottom w:val="0"/>
      <w:divBdr>
        <w:top w:val="none" w:sz="0" w:space="0" w:color="auto"/>
        <w:left w:val="none" w:sz="0" w:space="0" w:color="auto"/>
        <w:bottom w:val="none" w:sz="0" w:space="0" w:color="auto"/>
        <w:right w:val="none" w:sz="0" w:space="0" w:color="auto"/>
      </w:divBdr>
    </w:div>
    <w:div w:id="630398911">
      <w:bodyDiv w:val="1"/>
      <w:marLeft w:val="0"/>
      <w:marRight w:val="0"/>
      <w:marTop w:val="0"/>
      <w:marBottom w:val="0"/>
      <w:divBdr>
        <w:top w:val="none" w:sz="0" w:space="0" w:color="auto"/>
        <w:left w:val="none" w:sz="0" w:space="0" w:color="auto"/>
        <w:bottom w:val="none" w:sz="0" w:space="0" w:color="auto"/>
        <w:right w:val="none" w:sz="0" w:space="0" w:color="auto"/>
      </w:divBdr>
    </w:div>
    <w:div w:id="703100394">
      <w:bodyDiv w:val="1"/>
      <w:marLeft w:val="0"/>
      <w:marRight w:val="0"/>
      <w:marTop w:val="0"/>
      <w:marBottom w:val="0"/>
      <w:divBdr>
        <w:top w:val="none" w:sz="0" w:space="0" w:color="auto"/>
        <w:left w:val="none" w:sz="0" w:space="0" w:color="auto"/>
        <w:bottom w:val="none" w:sz="0" w:space="0" w:color="auto"/>
        <w:right w:val="none" w:sz="0" w:space="0" w:color="auto"/>
      </w:divBdr>
    </w:div>
    <w:div w:id="705955570">
      <w:bodyDiv w:val="1"/>
      <w:marLeft w:val="0"/>
      <w:marRight w:val="0"/>
      <w:marTop w:val="0"/>
      <w:marBottom w:val="0"/>
      <w:divBdr>
        <w:top w:val="none" w:sz="0" w:space="0" w:color="auto"/>
        <w:left w:val="none" w:sz="0" w:space="0" w:color="auto"/>
        <w:bottom w:val="none" w:sz="0" w:space="0" w:color="auto"/>
        <w:right w:val="none" w:sz="0" w:space="0" w:color="auto"/>
      </w:divBdr>
    </w:div>
    <w:div w:id="969748214">
      <w:bodyDiv w:val="1"/>
      <w:marLeft w:val="0"/>
      <w:marRight w:val="0"/>
      <w:marTop w:val="0"/>
      <w:marBottom w:val="0"/>
      <w:divBdr>
        <w:top w:val="none" w:sz="0" w:space="0" w:color="auto"/>
        <w:left w:val="none" w:sz="0" w:space="0" w:color="auto"/>
        <w:bottom w:val="none" w:sz="0" w:space="0" w:color="auto"/>
        <w:right w:val="none" w:sz="0" w:space="0" w:color="auto"/>
      </w:divBdr>
    </w:div>
    <w:div w:id="1510558212">
      <w:bodyDiv w:val="1"/>
      <w:marLeft w:val="0"/>
      <w:marRight w:val="0"/>
      <w:marTop w:val="0"/>
      <w:marBottom w:val="0"/>
      <w:divBdr>
        <w:top w:val="none" w:sz="0" w:space="0" w:color="auto"/>
        <w:left w:val="none" w:sz="0" w:space="0" w:color="auto"/>
        <w:bottom w:val="none" w:sz="0" w:space="0" w:color="auto"/>
        <w:right w:val="none" w:sz="0" w:space="0" w:color="auto"/>
      </w:divBdr>
    </w:div>
    <w:div w:id="1856649632">
      <w:bodyDiv w:val="1"/>
      <w:marLeft w:val="0"/>
      <w:marRight w:val="0"/>
      <w:marTop w:val="0"/>
      <w:marBottom w:val="0"/>
      <w:divBdr>
        <w:top w:val="none" w:sz="0" w:space="0" w:color="auto"/>
        <w:left w:val="none" w:sz="0" w:space="0" w:color="auto"/>
        <w:bottom w:val="none" w:sz="0" w:space="0" w:color="auto"/>
        <w:right w:val="none" w:sz="0" w:space="0" w:color="auto"/>
      </w:divBdr>
    </w:div>
    <w:div w:id="20129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ckao@tfam.gov.t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isy.s@tfam.gov.tw"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fam.muse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何冠緯</dc:creator>
  <cp:lastModifiedBy>修天容</cp:lastModifiedBy>
  <cp:revision>10</cp:revision>
  <cp:lastPrinted>2020-03-26T09:28:00Z</cp:lastPrinted>
  <dcterms:created xsi:type="dcterms:W3CDTF">2021-04-06T03:30:00Z</dcterms:created>
  <dcterms:modified xsi:type="dcterms:W3CDTF">2021-04-13T03:19:00Z</dcterms:modified>
</cp:coreProperties>
</file>