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82" w:rsidRDefault="004A41F6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「</w:t>
      </w:r>
      <w:r w:rsidR="001E1098">
        <w:rPr>
          <w:rFonts w:ascii="Times New Roman" w:eastAsia="微軟正黑體" w:hAnsi="Times New Roman" w:cs="Times New Roman" w:hint="eastAsia"/>
          <w:b/>
          <w:sz w:val="20"/>
          <w:szCs w:val="20"/>
        </w:rPr>
        <w:t>臺北市立美術</w:t>
      </w:r>
      <w:r w:rsidR="00024EEF" w:rsidRPr="00024EEF">
        <w:rPr>
          <w:rFonts w:ascii="Times New Roman" w:eastAsia="微軟正黑體" w:hAnsi="Times New Roman" w:cs="Times New Roman" w:hint="eastAsia"/>
          <w:b/>
          <w:sz w:val="20"/>
          <w:szCs w:val="20"/>
        </w:rPr>
        <w:t>館館長</w:t>
      </w:r>
      <w:r w:rsidR="003A4F70">
        <w:rPr>
          <w:rFonts w:ascii="Times New Roman" w:eastAsia="微軟正黑體" w:hAnsi="Times New Roman" w:cs="Times New Roman" w:hint="eastAsia"/>
          <w:b/>
          <w:sz w:val="20"/>
          <w:szCs w:val="20"/>
        </w:rPr>
        <w:t>交接」新聞稿</w:t>
      </w:r>
      <w:r w:rsidRPr="00EF7386">
        <w:rPr>
          <w:rFonts w:ascii="Times New Roman" w:eastAsia="微軟正黑體" w:hAnsi="Times New Roman" w:cs="Times New Roman"/>
          <w:b/>
          <w:sz w:val="20"/>
          <w:szCs w:val="20"/>
        </w:rPr>
        <w:t>媒體用圖圖說對照表</w:t>
      </w:r>
    </w:p>
    <w:p w:rsidR="0009191A" w:rsidRPr="00BF402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EF7386" w:rsidTr="00671328">
        <w:tc>
          <w:tcPr>
            <w:tcW w:w="4928" w:type="dxa"/>
            <w:shd w:val="clear" w:color="auto" w:fill="auto"/>
            <w:vAlign w:val="center"/>
          </w:tcPr>
          <w:p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554A82" w:rsidRPr="00EF7386" w:rsidTr="003A4F70">
        <w:trPr>
          <w:trHeight w:val="3723"/>
        </w:trPr>
        <w:tc>
          <w:tcPr>
            <w:tcW w:w="4928" w:type="dxa"/>
            <w:shd w:val="clear" w:color="auto" w:fill="auto"/>
            <w:vAlign w:val="center"/>
          </w:tcPr>
          <w:p w:rsidR="003F0A81" w:rsidRPr="00506D34" w:rsidRDefault="00506D34" w:rsidP="003A4F70">
            <w:pPr>
              <w:snapToGrid w:val="0"/>
              <w:spacing w:line="240" w:lineRule="atLeast"/>
              <w:ind w:left="534" w:hangingChars="267" w:hanging="534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01</w:t>
            </w:r>
            <w:r w:rsidR="00765220">
              <w:rPr>
                <w:rFonts w:hint="eastAsia"/>
              </w:rPr>
              <w:t xml:space="preserve"> </w:t>
            </w:r>
            <w:r w:rsidR="00765220">
              <w:rPr>
                <w:rFonts w:hint="eastAsia"/>
              </w:rPr>
              <w:t xml:space="preserve">　</w:t>
            </w:r>
            <w:r w:rsidR="00765220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2017 </w:t>
            </w:r>
            <w:r w:rsidR="00765220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年推動</w:t>
            </w:r>
            <w:r w:rsid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765220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開館以來最大的空調系統更換</w:t>
            </w:r>
            <w:r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，提升節能</w:t>
            </w:r>
            <w:proofErr w:type="gramStart"/>
            <w:r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減碳之</w:t>
            </w:r>
            <w:proofErr w:type="gramEnd"/>
            <w:r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成效。</w:t>
            </w:r>
            <w:r w:rsidRPr="00506D34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EF7386" w:rsidRDefault="00506D34" w:rsidP="00671328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2277110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EF7386" w:rsidTr="003A4F70">
        <w:trPr>
          <w:trHeight w:val="3818"/>
        </w:trPr>
        <w:tc>
          <w:tcPr>
            <w:tcW w:w="4928" w:type="dxa"/>
            <w:shd w:val="clear" w:color="auto" w:fill="auto"/>
            <w:vAlign w:val="center"/>
          </w:tcPr>
          <w:p w:rsidR="003C2EB1" w:rsidRPr="00506D34" w:rsidRDefault="002835BB" w:rsidP="002835BB">
            <w:pPr>
              <w:snapToGrid w:val="0"/>
              <w:spacing w:line="240" w:lineRule="atLeast"/>
              <w:ind w:left="548" w:hangingChars="274" w:hanging="548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2018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年重新開館同時，</w:t>
            </w:r>
            <w:r w:rsidR="00506D34"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塑造</w:t>
            </w:r>
            <w:r w:rsid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506D34"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南進門入口</w:t>
            </w:r>
            <w:r w:rsidR="001B46A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作為</w:t>
            </w:r>
            <w:r w:rsidR="001B46AC" w:rsidRPr="001B46A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迎向都市及邀請群眾</w:t>
            </w:r>
            <w:r w:rsidR="001B46A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參與的門戶之</w:t>
            </w:r>
            <w:proofErr w:type="gramStart"/>
            <w:r w:rsidR="001B46A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一</w:t>
            </w:r>
            <w:proofErr w:type="gramEnd"/>
            <w:r w:rsidR="00765220"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765220" w:rsidRPr="00506D34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765220"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EF7386" w:rsidRDefault="00506D34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476985B" wp14:editId="64BFCBE6">
                  <wp:extent cx="3416300" cy="2277745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6F6" w:rsidRPr="00EF7386" w:rsidTr="003A4F70">
        <w:trPr>
          <w:trHeight w:val="3818"/>
        </w:trPr>
        <w:tc>
          <w:tcPr>
            <w:tcW w:w="4928" w:type="dxa"/>
            <w:shd w:val="clear" w:color="auto" w:fill="auto"/>
            <w:vAlign w:val="center"/>
          </w:tcPr>
          <w:p w:rsidR="00AE46F6" w:rsidRDefault="00B2613E" w:rsidP="00E1435D">
            <w:pPr>
              <w:snapToGrid w:val="0"/>
              <w:spacing w:line="240" w:lineRule="atLeast"/>
              <w:ind w:left="548" w:hangingChars="274" w:hanging="548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3  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AE46F6" w:rsidRPr="00AE46F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行政區入口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的形象變革，成為迎接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來訪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貴賓的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重要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門面。</w:t>
            </w:r>
            <w:r w:rsidRPr="00506D34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Pr="00506D3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E46F6" w:rsidRDefault="00B2613E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2277745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_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3A" w:rsidRPr="00EF7386" w:rsidTr="00CD39AA"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:rsidR="003C1628" w:rsidRPr="002835BB" w:rsidRDefault="002835BB" w:rsidP="00C96AC9">
            <w:pPr>
              <w:snapToGrid w:val="0"/>
              <w:spacing w:line="240" w:lineRule="atLeast"/>
              <w:ind w:left="548" w:hangingChars="274" w:hanging="548"/>
              <w:rPr>
                <w:rFonts w:ascii="Times New Roman" w:hAnsi="Times New Roman" w:cs="Times New Roman"/>
                <w:sz w:val="20"/>
                <w:szCs w:val="20"/>
              </w:rPr>
            </w:pPr>
            <w:r w:rsidRPr="002835BB">
              <w:rPr>
                <w:rFonts w:ascii="Times New Roman" w:eastAsia="微軟正黑體" w:hAnsi="Times New Roman" w:cs="Times New Roman"/>
                <w:sz w:val="20"/>
                <w:szCs w:val="20"/>
              </w:rPr>
              <w:lastRenderedPageBreak/>
              <w:t>0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2018</w:t>
            </w:r>
            <w:r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765220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以「王大閎建築劇場」的型態啟動營運</w:t>
            </w:r>
            <w:r w:rsidR="003A4F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作為觀眾認識王大閎及其自宅的關鍵展演基地</w:t>
            </w:r>
            <w:r w:rsidR="00765220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bookmarkStart w:id="0" w:name="_GoBack"/>
            <w:bookmarkEnd w:id="0"/>
            <w:r w:rsidR="006604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明日和合</w:t>
            </w:r>
            <w:r w:rsidR="006604E4" w:rsidRPr="006604E4">
              <w:rPr>
                <w:rFonts w:ascii="Times New Roman" w:eastAsia="微軟正黑體" w:hAnsi="Times New Roman" w:cs="Times New Roman"/>
                <w:sz w:val="20"/>
                <w:szCs w:val="20"/>
              </w:rPr>
              <w:t>《走路去月亮的人》沉浸式參與計畫一景</w:t>
            </w:r>
            <w:r w:rsidR="006604E4" w:rsidRPr="006604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765220" w:rsidRPr="002835BB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765220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4293A" w:rsidRPr="00EF7386" w:rsidRDefault="00506D34" w:rsidP="006F195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955A257" wp14:editId="1541CEC1">
                  <wp:extent cx="3416300" cy="2277745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A1A" w:rsidRPr="00EF7386" w:rsidTr="003A4F70">
        <w:trPr>
          <w:trHeight w:val="3824"/>
        </w:trPr>
        <w:tc>
          <w:tcPr>
            <w:tcW w:w="4928" w:type="dxa"/>
            <w:shd w:val="clear" w:color="auto" w:fill="auto"/>
            <w:vAlign w:val="center"/>
          </w:tcPr>
          <w:p w:rsidR="003C1628" w:rsidRPr="0009191A" w:rsidRDefault="00E15928" w:rsidP="00E1435D">
            <w:pPr>
              <w:pStyle w:val="af0"/>
              <w:snapToGrid w:val="0"/>
              <w:spacing w:line="240" w:lineRule="atLeast"/>
              <w:ind w:leftChars="0" w:left="506" w:hangingChars="253" w:hanging="506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0</w:t>
            </w:r>
            <w:r w:rsidR="00E1435D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5</w:t>
            </w: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 xml:space="preserve">　</w:t>
            </w:r>
            <w:r w:rsidR="001B46AC" w:rsidRPr="001B46AC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位於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765220" w:rsidRPr="001B46AC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三樓「</w:t>
            </w:r>
            <w:proofErr w:type="gramStart"/>
            <w:r w:rsidR="00765220" w:rsidRPr="001B46AC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藝想迴廊</w:t>
            </w:r>
            <w:proofErr w:type="gramEnd"/>
            <w:r w:rsidR="00765220" w:rsidRPr="001B46AC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空間，</w:t>
            </w:r>
            <w:r w:rsidR="001B46AC" w:rsidRPr="001B46AC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發展具實驗性的主題計畫，亦成為來訪觀眾沉澱和交流的場域。</w:t>
            </w:r>
            <w:r w:rsidR="006604E4" w:rsidRPr="006604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「接近</w:t>
            </w:r>
            <w:proofErr w:type="gramStart"/>
            <w:r w:rsidR="006604E4" w:rsidRPr="006604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─</w:t>
            </w:r>
            <w:proofErr w:type="gramEnd"/>
            <w:r w:rsidR="006604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賴志盛」展場照。</w:t>
            </w:r>
            <w:r w:rsidR="00CF5F59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</w:t>
            </w:r>
            <w:r w:rsidR="00CF5F5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CF5F59" w:rsidRPr="0076522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202A1A" w:rsidRPr="00EF7386" w:rsidRDefault="00506D34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3495DAB" wp14:editId="009B2D03">
                  <wp:extent cx="3416300" cy="2277110"/>
                  <wp:effectExtent l="0" t="0" r="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533" w:rsidRPr="00EF7386" w:rsidTr="003A4F70">
        <w:trPr>
          <w:trHeight w:val="3824"/>
        </w:trPr>
        <w:tc>
          <w:tcPr>
            <w:tcW w:w="4928" w:type="dxa"/>
            <w:shd w:val="clear" w:color="auto" w:fill="auto"/>
            <w:vAlign w:val="center"/>
          </w:tcPr>
          <w:p w:rsidR="00483533" w:rsidRDefault="00483533" w:rsidP="00E1435D">
            <w:pPr>
              <w:pStyle w:val="af0"/>
              <w:snapToGrid w:val="0"/>
              <w:spacing w:line="240" w:lineRule="atLeast"/>
              <w:ind w:leftChars="2" w:left="511" w:hangingChars="253" w:hanging="506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0</w:t>
            </w:r>
            <w:r w:rsidR="00E1435D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6</w:t>
            </w: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 xml:space="preserve">   </w:t>
            </w:r>
            <w:r w:rsidRPr="00483533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謝素梅：</w:t>
            </w:r>
            <w:proofErr w:type="gramStart"/>
            <w:r w:rsidRPr="00483533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安棲</w:t>
            </w:r>
            <w:proofErr w:type="gramEnd"/>
            <w:r w:rsidRPr="00483533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」展與</w:t>
            </w:r>
            <w:r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盧森堡讓大公現代美術館機構共同舉辦，促發</w:t>
            </w:r>
            <w:r w:rsidR="001E1098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國際</w:t>
            </w:r>
            <w:proofErr w:type="gramStart"/>
            <w:r w:rsidRPr="00483533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機構間的專業</w:t>
            </w:r>
            <w:proofErr w:type="gramEnd"/>
            <w:r w:rsidRPr="00483533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連結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Pr="0076522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483533" w:rsidRDefault="001E1098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21564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A1A" w:rsidRPr="00EF7386" w:rsidTr="003A4F70">
        <w:trPr>
          <w:trHeight w:val="3807"/>
        </w:trPr>
        <w:tc>
          <w:tcPr>
            <w:tcW w:w="4928" w:type="dxa"/>
            <w:shd w:val="clear" w:color="auto" w:fill="auto"/>
            <w:vAlign w:val="center"/>
          </w:tcPr>
          <w:p w:rsidR="00202A1A" w:rsidRPr="002835BB" w:rsidRDefault="00E15928" w:rsidP="00E1435D">
            <w:pPr>
              <w:snapToGrid w:val="0"/>
              <w:spacing w:line="240" w:lineRule="atLeast"/>
              <w:ind w:left="506" w:hangingChars="253" w:hanging="5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0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</w:t>
            </w:r>
            <w:r w:rsid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2835BB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年威尼斯雙年展台灣館</w:t>
            </w:r>
            <w:r w:rsidR="003A4F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於</w:t>
            </w:r>
            <w:r w:rsidR="002835BB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國際能見度</w:t>
            </w:r>
            <w:r w:rsidR="003A4F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方面</w:t>
            </w:r>
            <w:r w:rsidR="002835BB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有突破性的策略和成果。</w:t>
            </w:r>
            <w:r w:rsidR="00B11C1C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</w:t>
            </w:r>
            <w:r w:rsid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202A1A" w:rsidRPr="00765220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202A1A" w:rsidRPr="00EF7386" w:rsidRDefault="00506D34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E8C2264" wp14:editId="21101EB6">
                  <wp:extent cx="3416300" cy="2279015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A1A" w:rsidRPr="00EF7386" w:rsidTr="003A4F70">
        <w:trPr>
          <w:trHeight w:val="3402"/>
        </w:trPr>
        <w:tc>
          <w:tcPr>
            <w:tcW w:w="4928" w:type="dxa"/>
            <w:shd w:val="clear" w:color="auto" w:fill="auto"/>
            <w:vAlign w:val="center"/>
          </w:tcPr>
          <w:p w:rsidR="00202A1A" w:rsidRPr="00EF7386" w:rsidRDefault="003A4F70" w:rsidP="00E1435D">
            <w:pPr>
              <w:pStyle w:val="af0"/>
              <w:snapToGrid w:val="0"/>
              <w:spacing w:line="240" w:lineRule="atLeast"/>
              <w:ind w:leftChars="0" w:left="506" w:hangingChars="253" w:hanging="5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  <w:r w:rsidR="00CF5F5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2021</w:t>
            </w:r>
            <w:r w:rsid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年初揭幕</w:t>
            </w:r>
            <w:r w:rsidR="00E15928" w:rsidRP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重新設計打造</w:t>
            </w:r>
            <w:r w:rsid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之</w:t>
            </w:r>
            <w:r w:rsidR="00E15928" w:rsidRP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藝術商店「</w:t>
            </w:r>
            <w:r w:rsidR="00E15928" w:rsidRP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TFAM store</w:t>
            </w:r>
            <w:r w:rsidR="00E15928" w:rsidRP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CF5F5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提昇</w:t>
            </w:r>
            <w:r w:rsidR="00E15928" w:rsidRPr="00E1592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參訪美術館整體性的體驗</w:t>
            </w:r>
            <w:r w:rsid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765220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</w:t>
            </w:r>
            <w:r w:rsid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765220" w:rsidRPr="007652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202A1A" w:rsidRPr="00EF7386" w:rsidRDefault="00506D34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FCF712C" wp14:editId="3435A051">
                  <wp:extent cx="3416300" cy="202374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59" w:rsidRPr="00EF7386" w:rsidTr="003A4F70">
        <w:trPr>
          <w:trHeight w:val="3824"/>
        </w:trPr>
        <w:tc>
          <w:tcPr>
            <w:tcW w:w="4928" w:type="dxa"/>
            <w:shd w:val="clear" w:color="auto" w:fill="auto"/>
            <w:vAlign w:val="center"/>
          </w:tcPr>
          <w:p w:rsidR="00CF5F59" w:rsidRPr="00765220" w:rsidRDefault="00CF5F59" w:rsidP="00E1435D">
            <w:pPr>
              <w:pStyle w:val="af0"/>
              <w:snapToGrid w:val="0"/>
              <w:spacing w:line="240" w:lineRule="atLeast"/>
              <w:ind w:leftChars="0" w:left="492" w:hangingChars="246" w:hanging="492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  2021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成立整合前身為圖書室的「圖書文獻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中心」</w:t>
            </w:r>
            <w:r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CF5F59" w:rsidRPr="00EF7386" w:rsidRDefault="00CF5F59" w:rsidP="00CF5F59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58FA49C" wp14:editId="02AACE84">
                  <wp:extent cx="3416300" cy="2277745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220" w:rsidRPr="00EF7386" w:rsidTr="00BB1A4E">
        <w:trPr>
          <w:trHeight w:val="3532"/>
        </w:trPr>
        <w:tc>
          <w:tcPr>
            <w:tcW w:w="4928" w:type="dxa"/>
            <w:shd w:val="clear" w:color="auto" w:fill="auto"/>
            <w:vAlign w:val="center"/>
          </w:tcPr>
          <w:p w:rsidR="002835BB" w:rsidRPr="00765220" w:rsidRDefault="00E1435D" w:rsidP="00CF5F59">
            <w:pPr>
              <w:snapToGrid w:val="0"/>
              <w:spacing w:line="240" w:lineRule="atLeast"/>
              <w:ind w:left="506" w:hangingChars="253" w:hanging="5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 w:rsidR="00CF5F5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0   </w:t>
            </w:r>
            <w:r w:rsidR="002835BB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新建典藏庫房</w:t>
            </w:r>
            <w:r w:rsid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案</w:t>
            </w:r>
            <w:r w:rsidR="003A4F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規劃示意圖</w:t>
            </w:r>
            <w:r w:rsidR="002835BB" w:rsidRP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2835BB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2835B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2835BB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  <w:p w:rsidR="00765220" w:rsidRPr="00765220" w:rsidRDefault="00765220" w:rsidP="002835BB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765220" w:rsidRDefault="00765220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2131060"/>
                  <wp:effectExtent l="0" t="0" r="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1_由地面層鳥瞰 典藏庫房競圖獲選方案設計示意圖 。臺北市立美術館提供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13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A1D" w:rsidRPr="00EF7386" w:rsidTr="003A4F70">
        <w:trPr>
          <w:trHeight w:val="3856"/>
        </w:trPr>
        <w:tc>
          <w:tcPr>
            <w:tcW w:w="4928" w:type="dxa"/>
            <w:shd w:val="clear" w:color="auto" w:fill="auto"/>
            <w:vAlign w:val="center"/>
          </w:tcPr>
          <w:p w:rsidR="001C1A1D" w:rsidRDefault="00483533" w:rsidP="00E1435D">
            <w:pPr>
              <w:snapToGrid w:val="0"/>
              <w:spacing w:line="240" w:lineRule="atLeast"/>
              <w:ind w:left="506" w:hangingChars="253" w:hanging="5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1627F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  </w:t>
            </w:r>
            <w:r w:rsid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6604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卸任館長</w:t>
            </w:r>
            <w:r w:rsid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林平。</w:t>
            </w:r>
            <w:r w:rsidR="001627F8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1627F8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C1A1D" w:rsidRDefault="001627F8" w:rsidP="001627F8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22777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7F8" w:rsidRPr="00EF7386" w:rsidTr="003A4F70">
        <w:trPr>
          <w:trHeight w:val="5666"/>
        </w:trPr>
        <w:tc>
          <w:tcPr>
            <w:tcW w:w="4928" w:type="dxa"/>
            <w:shd w:val="clear" w:color="auto" w:fill="auto"/>
            <w:vAlign w:val="center"/>
          </w:tcPr>
          <w:p w:rsidR="001627F8" w:rsidRDefault="003A4F70" w:rsidP="00E1435D">
            <w:pPr>
              <w:snapToGrid w:val="0"/>
              <w:spacing w:line="240" w:lineRule="atLeast"/>
              <w:ind w:left="506" w:hangingChars="253" w:hanging="50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E143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="001627F8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  </w:t>
            </w:r>
            <w:r w:rsid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1627F8" w:rsidRP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新任館長王俊傑</w:t>
            </w:r>
            <w:r w:rsid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1627F8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1627F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 w:rsidR="001627F8" w:rsidRPr="00A15B7C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627F8" w:rsidRDefault="001627F8" w:rsidP="00202A1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01FCE35" wp14:editId="0F36BED8">
                  <wp:extent cx="2646161" cy="3416400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61" cy="34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Default="00A065ED" w:rsidP="00DA417E">
      <w:pPr>
        <w:spacing w:line="240" w:lineRule="atLeast"/>
        <w:rPr>
          <w:rFonts w:ascii="Times New Roman" w:hAnsi="Times New Roman" w:cs="Times New Roman"/>
          <w:sz w:val="2"/>
        </w:rPr>
      </w:pPr>
    </w:p>
    <w:p w:rsidR="001627F8" w:rsidRPr="00EF7386" w:rsidRDefault="001627F8" w:rsidP="00DA417E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1627F8" w:rsidRPr="00EF7386" w:rsidSect="00CB7B6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1F2" w:rsidRDefault="008D11F2" w:rsidP="00EA76F8">
      <w:r>
        <w:separator/>
      </w:r>
    </w:p>
  </w:endnote>
  <w:endnote w:type="continuationSeparator" w:id="0">
    <w:p w:rsidR="008D11F2" w:rsidRDefault="008D11F2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54B" w:rsidRDefault="00D3354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C96AC9" w:rsidRPr="00C96AC9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D3354B">
          <w:rPr>
            <w:rFonts w:ascii="Garamond" w:hAnsi="Garamond" w:hint="eastAsia"/>
          </w:rPr>
          <w:t>4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54B" w:rsidRDefault="00D335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1F2" w:rsidRDefault="008D11F2" w:rsidP="00EA76F8">
      <w:r>
        <w:separator/>
      </w:r>
    </w:p>
  </w:footnote>
  <w:footnote w:type="continuationSeparator" w:id="0">
    <w:p w:rsidR="008D11F2" w:rsidRDefault="008D11F2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54B" w:rsidRDefault="00D3354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54B" w:rsidRDefault="00D3354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BD177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4EEF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22DC"/>
    <w:rsid w:val="001627F8"/>
    <w:rsid w:val="00163970"/>
    <w:rsid w:val="00164B74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46AC"/>
    <w:rsid w:val="001B62B5"/>
    <w:rsid w:val="001C0CC4"/>
    <w:rsid w:val="001C1A1D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1098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5BB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35D"/>
    <w:rsid w:val="00330548"/>
    <w:rsid w:val="00330F57"/>
    <w:rsid w:val="00334505"/>
    <w:rsid w:val="00336F29"/>
    <w:rsid w:val="00337E11"/>
    <w:rsid w:val="00343313"/>
    <w:rsid w:val="003514FD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4F70"/>
    <w:rsid w:val="003A5B4D"/>
    <w:rsid w:val="003A6509"/>
    <w:rsid w:val="003B2903"/>
    <w:rsid w:val="003B7145"/>
    <w:rsid w:val="003C1628"/>
    <w:rsid w:val="003C2EB1"/>
    <w:rsid w:val="003D63CF"/>
    <w:rsid w:val="003D6FF5"/>
    <w:rsid w:val="003E0DB4"/>
    <w:rsid w:val="003E274B"/>
    <w:rsid w:val="003E39D8"/>
    <w:rsid w:val="003E3A57"/>
    <w:rsid w:val="003E4245"/>
    <w:rsid w:val="003E714A"/>
    <w:rsid w:val="003F0A81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3533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06D34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2AEC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4E4"/>
    <w:rsid w:val="00660EC8"/>
    <w:rsid w:val="00663227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65220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47B44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B13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11F2"/>
    <w:rsid w:val="008D37BD"/>
    <w:rsid w:val="008D3EC9"/>
    <w:rsid w:val="008D5278"/>
    <w:rsid w:val="008D689C"/>
    <w:rsid w:val="008D73C3"/>
    <w:rsid w:val="008E273D"/>
    <w:rsid w:val="008E30B3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66C"/>
    <w:rsid w:val="00945080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46F6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56C9"/>
    <w:rsid w:val="00B05F79"/>
    <w:rsid w:val="00B06CDC"/>
    <w:rsid w:val="00B11C1C"/>
    <w:rsid w:val="00B17806"/>
    <w:rsid w:val="00B17A38"/>
    <w:rsid w:val="00B22066"/>
    <w:rsid w:val="00B2613E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928F4"/>
    <w:rsid w:val="00B92F70"/>
    <w:rsid w:val="00B956A5"/>
    <w:rsid w:val="00BA0457"/>
    <w:rsid w:val="00BA671F"/>
    <w:rsid w:val="00BB1264"/>
    <w:rsid w:val="00BB1A4E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02A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03CB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6AC9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CF5F59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7814"/>
    <w:rsid w:val="00D312EB"/>
    <w:rsid w:val="00D3354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435D"/>
    <w:rsid w:val="00E151A2"/>
    <w:rsid w:val="00E15928"/>
    <w:rsid w:val="00E2181C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57F1"/>
    <w:rsid w:val="00ED77E2"/>
    <w:rsid w:val="00EE6987"/>
    <w:rsid w:val="00EE6D6C"/>
    <w:rsid w:val="00EF22A9"/>
    <w:rsid w:val="00EF36AB"/>
    <w:rsid w:val="00EF5484"/>
    <w:rsid w:val="00EF7386"/>
    <w:rsid w:val="00EF754E"/>
    <w:rsid w:val="00EF7E38"/>
    <w:rsid w:val="00F01946"/>
    <w:rsid w:val="00F06D52"/>
    <w:rsid w:val="00F107E4"/>
    <w:rsid w:val="00F11488"/>
    <w:rsid w:val="00F11969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29CDCB-B136-4CBA-9965-848BC2B2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75323-9039-4DB7-8954-A51613C9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鍾亞儒</cp:lastModifiedBy>
  <cp:revision>11</cp:revision>
  <cp:lastPrinted>2021-01-29T07:03:00Z</cp:lastPrinted>
  <dcterms:created xsi:type="dcterms:W3CDTF">2021-01-29T03:50:00Z</dcterms:created>
  <dcterms:modified xsi:type="dcterms:W3CDTF">2021-01-29T10:31:00Z</dcterms:modified>
</cp:coreProperties>
</file>