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721"/>
      </w:tblGrid>
      <w:tr w:rsidR="00076CB3" w:rsidRPr="008E40EF" w14:paraId="59FD4CF1" w14:textId="77777777" w:rsidTr="00F44644">
        <w:tc>
          <w:tcPr>
            <w:tcW w:w="4351" w:type="dxa"/>
          </w:tcPr>
          <w:p w14:paraId="0CD850A9" w14:textId="77777777" w:rsidR="00076CB3" w:rsidRPr="008E40EF" w:rsidRDefault="00076CB3" w:rsidP="006D19C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b/>
                <w:sz w:val="18"/>
              </w:rPr>
            </w:pPr>
            <w:r w:rsidRPr="008E40EF">
              <w:rPr>
                <w:rFonts w:eastAsia="Times New Roman"/>
                <w:b/>
                <w:sz w:val="18"/>
              </w:rPr>
              <w:t>Taipei Fine Arts Museum Press Release</w:t>
            </w:r>
          </w:p>
          <w:p w14:paraId="619B0BDB" w14:textId="77777777" w:rsidR="00076CB3" w:rsidRPr="008E40EF" w:rsidRDefault="00076CB3" w:rsidP="006D19C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sz w:val="18"/>
                <w:lang w:val="es-ES"/>
              </w:rPr>
            </w:pPr>
            <w:r w:rsidRPr="008E40EF">
              <w:rPr>
                <w:sz w:val="18"/>
                <w:lang w:val="es-ES"/>
              </w:rPr>
              <w:t>International media contact:</w:t>
            </w:r>
          </w:p>
          <w:p w14:paraId="1422ADB3" w14:textId="77777777" w:rsidR="00076CB3" w:rsidRPr="008E40EF" w:rsidRDefault="00076CB3" w:rsidP="006D19C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sz w:val="18"/>
                <w:lang w:val="es-ES"/>
              </w:rPr>
            </w:pPr>
            <w:r w:rsidRPr="008E40EF">
              <w:rPr>
                <w:sz w:val="18"/>
                <w:lang w:val="es-ES"/>
              </w:rPr>
              <w:t>Carol Lo, Sutton</w:t>
            </w:r>
          </w:p>
          <w:p w14:paraId="116E570A" w14:textId="77777777" w:rsidR="00076CB3" w:rsidRPr="008E40EF" w:rsidRDefault="00FC7F24" w:rsidP="006D19C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sz w:val="18"/>
              </w:rPr>
            </w:pPr>
            <w:hyperlink r:id="rId7" w:history="1">
              <w:r w:rsidR="00076CB3" w:rsidRPr="008E40EF">
                <w:rPr>
                  <w:rStyle w:val="a5"/>
                  <w:sz w:val="18"/>
                </w:rPr>
                <w:t>carol@suttoncomms.com</w:t>
              </w:r>
            </w:hyperlink>
            <w:r w:rsidR="00076CB3" w:rsidRPr="008E40EF">
              <w:rPr>
                <w:sz w:val="18"/>
              </w:rPr>
              <w:t xml:space="preserve"> </w:t>
            </w:r>
          </w:p>
          <w:p w14:paraId="510DD826" w14:textId="77777777" w:rsidR="00076CB3" w:rsidRPr="008E40EF" w:rsidRDefault="00076CB3" w:rsidP="006D19C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sz w:val="18"/>
              </w:rPr>
            </w:pPr>
            <w:r w:rsidRPr="008E40EF">
              <w:rPr>
                <w:sz w:val="18"/>
              </w:rPr>
              <w:t>Museum contact</w:t>
            </w:r>
            <w:r w:rsidRPr="008E40EF">
              <w:rPr>
                <w:sz w:val="18"/>
              </w:rPr>
              <w:t>：</w:t>
            </w:r>
          </w:p>
          <w:p w14:paraId="1B2A0884" w14:textId="77777777" w:rsidR="00076CB3" w:rsidRPr="008E40EF" w:rsidRDefault="00076CB3" w:rsidP="006D19C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sz w:val="18"/>
                <w:lang w:val="fr-FR"/>
              </w:rPr>
            </w:pPr>
            <w:r w:rsidRPr="008E40EF">
              <w:rPr>
                <w:sz w:val="18"/>
                <w:lang w:val="fr-FR"/>
              </w:rPr>
              <w:t xml:space="preserve">Yu-Mei Sung </w:t>
            </w:r>
          </w:p>
          <w:p w14:paraId="36957A35" w14:textId="77777777" w:rsidR="00076CB3" w:rsidRPr="008E40EF" w:rsidRDefault="00FC7F24" w:rsidP="006D19C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sz w:val="18"/>
                <w:lang w:val="fr-FR"/>
              </w:rPr>
            </w:pPr>
            <w:hyperlink r:id="rId8" w:history="1">
              <w:r w:rsidR="00076CB3" w:rsidRPr="008E40EF">
                <w:rPr>
                  <w:rStyle w:val="a5"/>
                  <w:sz w:val="18"/>
                  <w:lang w:val="fr-FR"/>
                </w:rPr>
                <w:t>yumei@tfam.gov.tw</w:t>
              </w:r>
            </w:hyperlink>
            <w:r w:rsidR="00076CB3" w:rsidRPr="008E40EF">
              <w:rPr>
                <w:sz w:val="18"/>
                <w:lang w:val="fr-FR"/>
              </w:rPr>
              <w:t xml:space="preserve">  </w:t>
            </w:r>
          </w:p>
        </w:tc>
        <w:tc>
          <w:tcPr>
            <w:tcW w:w="4721" w:type="dxa"/>
          </w:tcPr>
          <w:p w14:paraId="1F7E1D52" w14:textId="77777777" w:rsidR="00076CB3" w:rsidRPr="008E40EF" w:rsidRDefault="00076CB3" w:rsidP="006D19C4">
            <w:pPr>
              <w:snapToGrid w:val="0"/>
              <w:jc w:val="both"/>
              <w:rPr>
                <w:b/>
                <w:sz w:val="18"/>
              </w:rPr>
            </w:pPr>
            <w:r w:rsidRPr="008E40EF">
              <w:rPr>
                <w:rFonts w:eastAsia="Times New Roman"/>
                <w:b/>
                <w:sz w:val="18"/>
              </w:rPr>
              <w:t>Taipei Biennial 2020</w:t>
            </w:r>
          </w:p>
          <w:p w14:paraId="44379301" w14:textId="77777777" w:rsidR="00076CB3" w:rsidRPr="008E40EF" w:rsidRDefault="00076CB3" w:rsidP="006D19C4">
            <w:pPr>
              <w:snapToGrid w:val="0"/>
              <w:jc w:val="both"/>
              <w:rPr>
                <w:b/>
                <w:sz w:val="18"/>
              </w:rPr>
            </w:pPr>
            <w:r w:rsidRPr="008E40EF">
              <w:rPr>
                <w:b/>
                <w:i/>
                <w:sz w:val="18"/>
              </w:rPr>
              <w:t>You and I Don’t Live on the Same Planet</w:t>
            </w:r>
          </w:p>
          <w:p w14:paraId="230F5A64" w14:textId="67E477F9" w:rsidR="00076CB3" w:rsidRPr="008E40EF" w:rsidRDefault="00076CB3" w:rsidP="006D19C4">
            <w:pPr>
              <w:snapToGrid w:val="0"/>
              <w:jc w:val="both"/>
              <w:rPr>
                <w:rFonts w:eastAsia="Times New Roman"/>
                <w:sz w:val="18"/>
              </w:rPr>
            </w:pPr>
            <w:r w:rsidRPr="008E40EF">
              <w:rPr>
                <w:rFonts w:eastAsia="Times New Roman"/>
                <w:sz w:val="18"/>
              </w:rPr>
              <w:t xml:space="preserve">Date: </w:t>
            </w:r>
            <w:r w:rsidR="00640F2A" w:rsidRPr="008E40EF">
              <w:rPr>
                <w:rFonts w:eastAsia="Times New Roman"/>
                <w:sz w:val="18"/>
              </w:rPr>
              <w:t>2</w:t>
            </w:r>
            <w:r w:rsidR="00640F2A" w:rsidRPr="008E40EF">
              <w:rPr>
                <w:sz w:val="18"/>
              </w:rPr>
              <w:t>1</w:t>
            </w:r>
            <w:r w:rsidR="00640F2A">
              <w:rPr>
                <w:rFonts w:hint="eastAsia"/>
                <w:sz w:val="18"/>
              </w:rPr>
              <w:t xml:space="preserve"> </w:t>
            </w:r>
            <w:r w:rsidRPr="008E40EF">
              <w:rPr>
                <w:sz w:val="18"/>
              </w:rPr>
              <w:t>November</w:t>
            </w:r>
            <w:r w:rsidRPr="008E40EF">
              <w:rPr>
                <w:rFonts w:eastAsia="Times New Roman"/>
                <w:sz w:val="18"/>
              </w:rPr>
              <w:t xml:space="preserve"> 2020 –</w:t>
            </w:r>
            <w:r w:rsidR="00640F2A">
              <w:rPr>
                <w:rFonts w:hint="eastAsia"/>
                <w:sz w:val="18"/>
              </w:rPr>
              <w:t xml:space="preserve">14 </w:t>
            </w:r>
            <w:r w:rsidRPr="008E40EF">
              <w:rPr>
                <w:sz w:val="18"/>
              </w:rPr>
              <w:t>March</w:t>
            </w:r>
            <w:r w:rsidRPr="008E40EF">
              <w:rPr>
                <w:rFonts w:eastAsia="Times New Roman"/>
                <w:sz w:val="18"/>
              </w:rPr>
              <w:t xml:space="preserve"> 2021</w:t>
            </w:r>
          </w:p>
          <w:p w14:paraId="1F0B7DAE" w14:textId="77777777" w:rsidR="00076CB3" w:rsidRPr="008E40EF" w:rsidRDefault="00076CB3" w:rsidP="006D19C4">
            <w:pPr>
              <w:snapToGrid w:val="0"/>
              <w:jc w:val="both"/>
              <w:rPr>
                <w:sz w:val="18"/>
              </w:rPr>
            </w:pPr>
            <w:r w:rsidRPr="008E40EF">
              <w:rPr>
                <w:rFonts w:eastAsia="Times New Roman"/>
                <w:sz w:val="18"/>
              </w:rPr>
              <w:t>Venue: Taipei Fine Arts Museum</w:t>
            </w:r>
          </w:p>
          <w:p w14:paraId="16E13D67" w14:textId="77777777" w:rsidR="00076CB3" w:rsidRPr="008E40EF" w:rsidRDefault="00076CB3" w:rsidP="006D19C4">
            <w:pPr>
              <w:snapToGrid w:val="0"/>
              <w:jc w:val="both"/>
              <w:rPr>
                <w:sz w:val="18"/>
              </w:rPr>
            </w:pPr>
            <w:r w:rsidRPr="008E40EF">
              <w:rPr>
                <w:rFonts w:hint="eastAsia"/>
                <w:sz w:val="18"/>
              </w:rPr>
              <w:t xml:space="preserve">Official Website: </w:t>
            </w:r>
            <w:r w:rsidRPr="008E40EF">
              <w:rPr>
                <w:sz w:val="18"/>
              </w:rPr>
              <w:t>https://www.taipeibiennial.org/2020/</w:t>
            </w:r>
          </w:p>
        </w:tc>
      </w:tr>
    </w:tbl>
    <w:p w14:paraId="657DA00D" w14:textId="0020A570" w:rsidR="00076CB3" w:rsidRDefault="009B4FC9" w:rsidP="00060625">
      <w:pPr>
        <w:snapToGrid w:val="0"/>
        <w:spacing w:line="360" w:lineRule="auto"/>
        <w:jc w:val="both"/>
        <w:rPr>
          <w:rFonts w:ascii="Times New Roman" w:hAnsi="Times New Roman" w:cs="Times New Roman"/>
          <w:sz w:val="22"/>
        </w:rPr>
      </w:pPr>
      <w:r>
        <w:rPr>
          <w:rFonts w:ascii="Times New Roman" w:hAnsi="Times New Roman" w:cs="Times New Roman"/>
          <w:noProof/>
          <w:sz w:val="22"/>
        </w:rPr>
        <w:drawing>
          <wp:anchor distT="0" distB="0" distL="114300" distR="114300" simplePos="0" relativeHeight="251658240" behindDoc="1" locked="0" layoutInCell="1" allowOverlap="1" wp14:anchorId="79616388" wp14:editId="7F777268">
            <wp:simplePos x="0" y="0"/>
            <wp:positionH relativeFrom="column">
              <wp:posOffset>-13970</wp:posOffset>
            </wp:positionH>
            <wp:positionV relativeFrom="paragraph">
              <wp:posOffset>182880</wp:posOffset>
            </wp:positionV>
            <wp:extent cx="5746750" cy="2256790"/>
            <wp:effectExtent l="0" t="0" r="6350" b="0"/>
            <wp:wrapTight wrapText="bothSides">
              <wp:wrapPolygon edited="0">
                <wp:start x="0" y="0"/>
                <wp:lineTo x="0" y="21333"/>
                <wp:lineTo x="21552" y="21333"/>
                <wp:lineTo x="21552" y="0"/>
                <wp:lineTo x="0" y="0"/>
              </wp:wrapPolygon>
            </wp:wrapTight>
            <wp:docPr id="1" name="圖片 1" descr="C:\Users\yumei\AppData\Local\Microsoft\Windows\INetCache\Content.Word\200910_TFAM_4_840x330_Upcoming_DEF_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mei\AppData\Local\Microsoft\Windows\INetCache\Content.Word\200910_TFAM_4_840x330_Upcoming_DEF_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6750" cy="225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CECE1" w14:textId="77777777" w:rsidR="009B4FC9" w:rsidRDefault="009B4FC9" w:rsidP="009B4FC9">
      <w:pPr>
        <w:widowControl/>
        <w:snapToGrid w:val="0"/>
        <w:jc w:val="center"/>
        <w:rPr>
          <w:rFonts w:ascii="Times New Roman" w:eastAsia="新細明體" w:hAnsi="Times New Roman" w:cs="Times New Roman"/>
          <w:b/>
          <w:bCs/>
          <w:color w:val="000000"/>
          <w:kern w:val="0"/>
          <w:sz w:val="22"/>
        </w:rPr>
      </w:pPr>
    </w:p>
    <w:p w14:paraId="735601E9" w14:textId="77777777" w:rsidR="00094DCF" w:rsidRPr="008E40EF" w:rsidRDefault="00094DCF" w:rsidP="00933612">
      <w:pPr>
        <w:widowControl/>
        <w:snapToGrid w:val="0"/>
        <w:spacing w:before="240" w:after="240" w:line="360" w:lineRule="auto"/>
        <w:jc w:val="center"/>
        <w:rPr>
          <w:rFonts w:ascii="新細明體" w:eastAsia="新細明體" w:hAnsi="新細明體" w:cs="新細明體"/>
          <w:kern w:val="0"/>
          <w:szCs w:val="24"/>
        </w:rPr>
      </w:pPr>
      <w:bookmarkStart w:id="0" w:name="_GoBack"/>
      <w:r w:rsidRPr="008E40EF">
        <w:rPr>
          <w:rFonts w:ascii="Times New Roman" w:eastAsia="新細明體" w:hAnsi="Times New Roman" w:cs="Times New Roman"/>
          <w:b/>
          <w:bCs/>
          <w:color w:val="000000"/>
          <w:kern w:val="0"/>
          <w:sz w:val="22"/>
        </w:rPr>
        <w:t> </w:t>
      </w:r>
      <w:r w:rsidRPr="008E40EF">
        <w:rPr>
          <w:rFonts w:ascii="Times New Roman" w:eastAsia="新細明體" w:hAnsi="Times New Roman" w:cs="Times New Roman"/>
          <w:b/>
          <w:bCs/>
          <w:color w:val="000000"/>
          <w:kern w:val="0"/>
          <w:sz w:val="23"/>
          <w:szCs w:val="23"/>
        </w:rPr>
        <w:t>Taipei Biennial 2020 launches its grand opening</w:t>
      </w:r>
    </w:p>
    <w:bookmarkEnd w:id="0"/>
    <w:p w14:paraId="45942ED2" w14:textId="331433C7" w:rsidR="00094DCF" w:rsidRPr="008E40EF" w:rsidRDefault="00640F2A" w:rsidP="00933612">
      <w:pPr>
        <w:widowControl/>
        <w:snapToGrid w:val="0"/>
        <w:spacing w:before="240" w:line="360" w:lineRule="auto"/>
        <w:jc w:val="both"/>
        <w:rPr>
          <w:rFonts w:ascii="Times New Roman" w:eastAsia="新細明體" w:hAnsi="Times New Roman" w:cs="Times New Roman"/>
          <w:color w:val="000000"/>
          <w:kern w:val="0"/>
          <w:sz w:val="22"/>
        </w:rPr>
      </w:pPr>
      <w:r>
        <w:rPr>
          <w:rFonts w:ascii="Times New Roman" w:eastAsia="新細明體" w:hAnsi="Times New Roman" w:cs="Times New Roman" w:hint="eastAsia"/>
          <w:b/>
          <w:bCs/>
          <w:color w:val="000000"/>
          <w:kern w:val="0"/>
          <w:sz w:val="22"/>
        </w:rPr>
        <w:t xml:space="preserve">20 </w:t>
      </w:r>
      <w:r w:rsidR="00094DCF" w:rsidRPr="008E40EF">
        <w:rPr>
          <w:rFonts w:ascii="Times New Roman" w:eastAsia="新細明體" w:hAnsi="Times New Roman" w:cs="Times New Roman"/>
          <w:b/>
          <w:bCs/>
          <w:color w:val="000000"/>
          <w:kern w:val="0"/>
          <w:sz w:val="22"/>
        </w:rPr>
        <w:t>November 2020 – Taipei:</w:t>
      </w:r>
      <w:r w:rsidR="00094DCF" w:rsidRPr="008E40EF">
        <w:rPr>
          <w:rFonts w:ascii="Times New Roman" w:eastAsia="新細明體" w:hAnsi="Times New Roman" w:cs="Times New Roman"/>
          <w:color w:val="000000"/>
          <w:kern w:val="0"/>
          <w:sz w:val="22"/>
        </w:rPr>
        <w:t xml:space="preserve"> Presented by Taipei Fine Arts Museum (TFAM), </w:t>
      </w:r>
      <w:r w:rsidR="006A6828" w:rsidRPr="008E40EF">
        <w:rPr>
          <w:rFonts w:ascii="Times New Roman" w:eastAsia="新細明體" w:hAnsi="Times New Roman" w:cs="Times New Roman" w:hint="eastAsia"/>
          <w:color w:val="000000"/>
          <w:kern w:val="0"/>
          <w:sz w:val="22"/>
        </w:rPr>
        <w:t>with CTBC</w:t>
      </w:r>
      <w:r w:rsidR="006A6828" w:rsidRPr="008E40EF">
        <w:rPr>
          <w:rFonts w:ascii="Times New Roman" w:eastAsia="新細明體" w:hAnsi="Times New Roman" w:cs="Times New Roman"/>
          <w:b/>
          <w:bCs/>
          <w:color w:val="000000"/>
          <w:kern w:val="0"/>
          <w:sz w:val="20"/>
          <w:szCs w:val="20"/>
        </w:rPr>
        <w:t xml:space="preserve"> Foundation for Arts and Culture</w:t>
      </w:r>
      <w:r w:rsidR="006A6828" w:rsidRPr="008E40EF">
        <w:rPr>
          <w:rFonts w:ascii="Times New Roman" w:eastAsia="新細明體" w:hAnsi="Times New Roman" w:cs="Times New Roman" w:hint="eastAsia"/>
          <w:color w:val="000000"/>
          <w:kern w:val="0"/>
          <w:sz w:val="22"/>
        </w:rPr>
        <w:t xml:space="preserve"> as</w:t>
      </w:r>
      <w:r w:rsidR="006A6828" w:rsidRPr="008E40EF">
        <w:rPr>
          <w:rFonts w:ascii="Times New Roman" w:eastAsia="新細明體" w:hAnsi="Times New Roman" w:cs="Times New Roman" w:hint="eastAsia"/>
          <w:b/>
          <w:bCs/>
          <w:color w:val="000000"/>
          <w:kern w:val="0"/>
          <w:sz w:val="20"/>
          <w:szCs w:val="20"/>
        </w:rPr>
        <w:t xml:space="preserve"> </w:t>
      </w:r>
      <w:r w:rsidR="006A6828" w:rsidRPr="008E40EF">
        <w:rPr>
          <w:rFonts w:ascii="Times New Roman" w:eastAsia="新細明體" w:hAnsi="Times New Roman" w:cs="Times New Roman" w:hint="eastAsia"/>
          <w:color w:val="000000"/>
          <w:kern w:val="0"/>
          <w:sz w:val="22"/>
        </w:rPr>
        <w:t>Lead Sponsor</w:t>
      </w:r>
      <w:r w:rsidR="00C7145A" w:rsidRPr="008E40EF">
        <w:rPr>
          <w:rFonts w:ascii="Times New Roman" w:hAnsi="Times New Roman" w:cs="Times New Roman"/>
          <w:color w:val="000000"/>
          <w:sz w:val="22"/>
        </w:rPr>
        <w:t xml:space="preserve"> and </w:t>
      </w:r>
      <w:r w:rsidR="00C7145A" w:rsidRPr="008E40EF">
        <w:rPr>
          <w:rFonts w:ascii="Times New Roman" w:hAnsi="Times New Roman" w:cs="Times New Roman"/>
          <w:b/>
          <w:color w:val="000000"/>
          <w:sz w:val="22"/>
        </w:rPr>
        <w:t xml:space="preserve">LUMA Foundation </w:t>
      </w:r>
      <w:r w:rsidR="00C7145A" w:rsidRPr="008E40EF">
        <w:rPr>
          <w:rFonts w:ascii="Times New Roman" w:hAnsi="Times New Roman" w:cs="Times New Roman"/>
          <w:color w:val="000000"/>
          <w:sz w:val="22"/>
        </w:rPr>
        <w:t>as Sponsor</w:t>
      </w:r>
      <w:r w:rsidR="006A6828" w:rsidRPr="008E40EF">
        <w:rPr>
          <w:rFonts w:ascii="Times New Roman" w:eastAsia="新細明體" w:hAnsi="Times New Roman" w:cs="Times New Roman" w:hint="eastAsia"/>
          <w:b/>
          <w:bCs/>
          <w:color w:val="000000"/>
          <w:kern w:val="0"/>
          <w:sz w:val="20"/>
          <w:szCs w:val="20"/>
        </w:rPr>
        <w:t xml:space="preserve">, </w:t>
      </w:r>
      <w:r w:rsidR="00094DCF" w:rsidRPr="008E40EF">
        <w:rPr>
          <w:rFonts w:ascii="Times New Roman" w:eastAsia="新細明體" w:hAnsi="Times New Roman" w:cs="Times New Roman"/>
          <w:color w:val="000000"/>
          <w:kern w:val="0"/>
          <w:sz w:val="22"/>
        </w:rPr>
        <w:t xml:space="preserve">the 12th edition of Taipei Biennial will open to the public from </w:t>
      </w:r>
      <w:r>
        <w:rPr>
          <w:rFonts w:ascii="Times New Roman" w:eastAsia="新細明體" w:hAnsi="Times New Roman" w:cs="Times New Roman" w:hint="eastAsia"/>
          <w:color w:val="000000"/>
          <w:kern w:val="0"/>
          <w:sz w:val="22"/>
        </w:rPr>
        <w:t xml:space="preserve">21 </w:t>
      </w:r>
      <w:r w:rsidR="00094DCF" w:rsidRPr="008E40EF">
        <w:rPr>
          <w:rFonts w:ascii="Times New Roman" w:eastAsia="新細明體" w:hAnsi="Times New Roman" w:cs="Times New Roman"/>
          <w:color w:val="000000"/>
          <w:kern w:val="0"/>
          <w:sz w:val="22"/>
        </w:rPr>
        <w:t xml:space="preserve">November 2020 and run through </w:t>
      </w:r>
      <w:r>
        <w:rPr>
          <w:rFonts w:ascii="Times New Roman" w:eastAsia="新細明體" w:hAnsi="Times New Roman" w:cs="Times New Roman" w:hint="eastAsia"/>
          <w:color w:val="000000"/>
          <w:kern w:val="0"/>
          <w:sz w:val="22"/>
        </w:rPr>
        <w:t xml:space="preserve">14 </w:t>
      </w:r>
      <w:r w:rsidR="00094DCF" w:rsidRPr="008E40EF">
        <w:rPr>
          <w:rFonts w:ascii="Times New Roman" w:eastAsia="新細明體" w:hAnsi="Times New Roman" w:cs="Times New Roman"/>
          <w:color w:val="000000"/>
          <w:kern w:val="0"/>
          <w:sz w:val="22"/>
        </w:rPr>
        <w:t>March 2021</w:t>
      </w:r>
      <w:r w:rsidR="00DE2BF0" w:rsidRPr="008E40EF">
        <w:rPr>
          <w:rFonts w:ascii="Times New Roman" w:eastAsia="新細明體" w:hAnsi="Times New Roman" w:cs="Times New Roman" w:hint="eastAsia"/>
          <w:color w:val="000000"/>
          <w:kern w:val="0"/>
          <w:sz w:val="22"/>
        </w:rPr>
        <w:t>.</w:t>
      </w:r>
      <w:r w:rsidR="00094DCF" w:rsidRPr="008E40EF">
        <w:rPr>
          <w:rFonts w:ascii="Times New Roman" w:eastAsia="新細明體" w:hAnsi="Times New Roman" w:cs="Times New Roman"/>
          <w:color w:val="000000"/>
          <w:kern w:val="0"/>
          <w:sz w:val="22"/>
        </w:rPr>
        <w:t xml:space="preserve"> </w:t>
      </w:r>
      <w:r w:rsidR="00E453D6" w:rsidRPr="008E40EF">
        <w:rPr>
          <w:rFonts w:ascii="Times New Roman" w:eastAsia="新細明體" w:hAnsi="Times New Roman" w:cs="Times New Roman" w:hint="eastAsia"/>
          <w:color w:val="000000"/>
          <w:kern w:val="0"/>
          <w:sz w:val="22"/>
        </w:rPr>
        <w:t>Showcasing</w:t>
      </w:r>
      <w:r w:rsidR="00094DCF" w:rsidRPr="008E40EF">
        <w:rPr>
          <w:rFonts w:ascii="Times New Roman" w:eastAsia="新細明體" w:hAnsi="Times New Roman" w:cs="Times New Roman"/>
          <w:color w:val="000000"/>
          <w:kern w:val="0"/>
          <w:sz w:val="22"/>
        </w:rPr>
        <w:t xml:space="preserve"> a strong line up of works by 57</w:t>
      </w:r>
      <w:r w:rsidR="00094DCF" w:rsidRPr="008E40EF">
        <w:rPr>
          <w:rFonts w:ascii="Calibri" w:eastAsia="新細明體" w:hAnsi="Calibri" w:cs="Calibri"/>
          <w:color w:val="000000"/>
          <w:kern w:val="0"/>
          <w:sz w:val="16"/>
          <w:szCs w:val="16"/>
        </w:rPr>
        <w:t xml:space="preserve"> </w:t>
      </w:r>
      <w:r w:rsidR="00094DCF" w:rsidRPr="008E40EF">
        <w:rPr>
          <w:rFonts w:ascii="Times New Roman" w:eastAsia="新細明體" w:hAnsi="Times New Roman" w:cs="Times New Roman"/>
          <w:color w:val="000000"/>
          <w:kern w:val="0"/>
          <w:sz w:val="22"/>
        </w:rPr>
        <w:t>participants/groups from 2</w:t>
      </w:r>
      <w:r w:rsidR="0097288B" w:rsidRPr="008E40EF">
        <w:rPr>
          <w:rFonts w:ascii="Times New Roman" w:eastAsia="新細明體" w:hAnsi="Times New Roman" w:cs="Times New Roman" w:hint="eastAsia"/>
          <w:color w:val="000000"/>
          <w:kern w:val="0"/>
          <w:sz w:val="22"/>
        </w:rPr>
        <w:t>7</w:t>
      </w:r>
      <w:r w:rsidR="00094DCF" w:rsidRPr="008E40EF">
        <w:rPr>
          <w:rFonts w:ascii="Times New Roman" w:eastAsia="新細明體" w:hAnsi="Times New Roman" w:cs="Times New Roman"/>
          <w:color w:val="000000"/>
          <w:kern w:val="0"/>
          <w:sz w:val="22"/>
        </w:rPr>
        <w:t xml:space="preserve"> countries and territories worldwide</w:t>
      </w:r>
      <w:r w:rsidR="006A38CD" w:rsidRPr="008E40EF">
        <w:rPr>
          <w:rFonts w:ascii="Times New Roman" w:eastAsia="新細明體" w:hAnsi="Times New Roman" w:cs="Times New Roman" w:hint="eastAsia"/>
          <w:color w:val="000000"/>
          <w:kern w:val="0"/>
          <w:sz w:val="22"/>
        </w:rPr>
        <w:t>,</w:t>
      </w:r>
      <w:r w:rsidR="00094DCF" w:rsidRPr="008E40EF">
        <w:rPr>
          <w:rFonts w:ascii="Times New Roman" w:eastAsia="新細明體" w:hAnsi="Times New Roman" w:cs="Times New Roman"/>
          <w:color w:val="000000"/>
          <w:kern w:val="0"/>
          <w:sz w:val="22"/>
        </w:rPr>
        <w:t xml:space="preserve"> </w:t>
      </w:r>
      <w:r w:rsidR="006A38CD" w:rsidRPr="008E40EF">
        <w:rPr>
          <w:rFonts w:ascii="Times New Roman" w:eastAsia="新細明體" w:hAnsi="Times New Roman" w:cs="Times New Roman" w:hint="eastAsia"/>
          <w:color w:val="000000"/>
          <w:kern w:val="0"/>
          <w:sz w:val="22"/>
        </w:rPr>
        <w:t>t</w:t>
      </w:r>
      <w:r w:rsidR="00094DCF" w:rsidRPr="008E40EF">
        <w:rPr>
          <w:rFonts w:ascii="Times New Roman" w:eastAsia="新細明體" w:hAnsi="Times New Roman" w:cs="Times New Roman"/>
          <w:color w:val="000000"/>
          <w:kern w:val="0"/>
          <w:sz w:val="22"/>
        </w:rPr>
        <w:t xml:space="preserve">he biennial is co-curated by French philosopher </w:t>
      </w:r>
      <w:r w:rsidR="00094DCF" w:rsidRPr="008E40EF">
        <w:rPr>
          <w:rFonts w:ascii="Times New Roman" w:eastAsia="新細明體" w:hAnsi="Times New Roman" w:cs="Times New Roman"/>
          <w:b/>
          <w:bCs/>
          <w:color w:val="000000"/>
          <w:kern w:val="0"/>
          <w:sz w:val="22"/>
        </w:rPr>
        <w:t>Bruno LATOUR</w:t>
      </w:r>
      <w:r w:rsidR="00094DCF" w:rsidRPr="008E40EF">
        <w:rPr>
          <w:rFonts w:ascii="Times New Roman" w:eastAsia="新細明體" w:hAnsi="Times New Roman" w:cs="Times New Roman"/>
          <w:color w:val="000000"/>
          <w:kern w:val="0"/>
          <w:sz w:val="22"/>
        </w:rPr>
        <w:t xml:space="preserve"> and French independent curator </w:t>
      </w:r>
      <w:r w:rsidR="00094DCF" w:rsidRPr="008E40EF">
        <w:rPr>
          <w:rFonts w:ascii="Times New Roman" w:eastAsia="新細明體" w:hAnsi="Times New Roman" w:cs="Times New Roman"/>
          <w:b/>
          <w:bCs/>
          <w:color w:val="000000"/>
          <w:kern w:val="0"/>
          <w:sz w:val="22"/>
        </w:rPr>
        <w:t>Martin GUINARD</w:t>
      </w:r>
      <w:r w:rsidR="00094DCF" w:rsidRPr="008E40EF">
        <w:rPr>
          <w:rFonts w:ascii="Times New Roman" w:eastAsia="新細明體" w:hAnsi="Times New Roman" w:cs="Times New Roman"/>
          <w:color w:val="000000"/>
          <w:kern w:val="0"/>
          <w:sz w:val="22"/>
        </w:rPr>
        <w:t xml:space="preserve">, together with Taiwanese independent curator </w:t>
      </w:r>
      <w:r w:rsidR="00094DCF" w:rsidRPr="008E40EF">
        <w:rPr>
          <w:rFonts w:ascii="Times New Roman" w:eastAsia="新細明體" w:hAnsi="Times New Roman" w:cs="Times New Roman"/>
          <w:b/>
          <w:bCs/>
          <w:color w:val="000000"/>
          <w:kern w:val="0"/>
          <w:sz w:val="22"/>
        </w:rPr>
        <w:t xml:space="preserve">Eva LIN </w:t>
      </w:r>
      <w:proofErr w:type="gramStart"/>
      <w:r w:rsidR="00094DCF" w:rsidRPr="008E40EF">
        <w:rPr>
          <w:rFonts w:ascii="Times New Roman" w:eastAsia="新細明體" w:hAnsi="Times New Roman" w:cs="Times New Roman"/>
          <w:color w:val="000000"/>
          <w:kern w:val="0"/>
          <w:sz w:val="22"/>
        </w:rPr>
        <w:t>specially</w:t>
      </w:r>
      <w:proofErr w:type="gramEnd"/>
      <w:r w:rsidR="00094DCF" w:rsidRPr="008E40EF">
        <w:rPr>
          <w:rFonts w:ascii="Times New Roman" w:eastAsia="新細明體" w:hAnsi="Times New Roman" w:cs="Times New Roman"/>
          <w:color w:val="000000"/>
          <w:kern w:val="0"/>
          <w:sz w:val="22"/>
        </w:rPr>
        <w:t xml:space="preserve"> for the public programs.</w:t>
      </w:r>
    </w:p>
    <w:p w14:paraId="60D50CC6" w14:textId="77777777" w:rsidR="006A3E00" w:rsidRPr="00640F2A" w:rsidRDefault="006A3E00">
      <w:pPr>
        <w:widowControl/>
        <w:snapToGrid w:val="0"/>
        <w:spacing w:line="360" w:lineRule="auto"/>
        <w:jc w:val="both"/>
        <w:rPr>
          <w:rFonts w:ascii="Times New Roman" w:eastAsia="新細明體" w:hAnsi="Times New Roman" w:cs="Times New Roman"/>
          <w:color w:val="000000"/>
          <w:kern w:val="0"/>
          <w:sz w:val="22"/>
        </w:rPr>
      </w:pPr>
    </w:p>
    <w:p w14:paraId="6857E3A4" w14:textId="1D030C97" w:rsidR="00094DCF" w:rsidRDefault="00094DCF">
      <w:pPr>
        <w:widowControl/>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color w:val="000000"/>
          <w:kern w:val="0"/>
          <w:sz w:val="22"/>
        </w:rPr>
        <w:t xml:space="preserve">Entitled </w:t>
      </w:r>
      <w:proofErr w:type="gramStart"/>
      <w:r w:rsidRPr="008E40EF">
        <w:rPr>
          <w:rFonts w:ascii="Times New Roman" w:eastAsia="新細明體" w:hAnsi="Times New Roman" w:cs="Times New Roman"/>
          <w:b/>
          <w:i/>
          <w:iCs/>
          <w:color w:val="000000"/>
          <w:kern w:val="0"/>
          <w:sz w:val="22"/>
        </w:rPr>
        <w:t>You</w:t>
      </w:r>
      <w:proofErr w:type="gramEnd"/>
      <w:r w:rsidRPr="008E40EF">
        <w:rPr>
          <w:rFonts w:ascii="Times New Roman" w:eastAsia="新細明體" w:hAnsi="Times New Roman" w:cs="Times New Roman"/>
          <w:b/>
          <w:i/>
          <w:iCs/>
          <w:color w:val="000000"/>
          <w:kern w:val="0"/>
          <w:sz w:val="22"/>
        </w:rPr>
        <w:t xml:space="preserve"> and I Don’t Live on the Same Planet</w:t>
      </w:r>
      <w:r w:rsidRPr="008E40EF">
        <w:rPr>
          <w:rFonts w:ascii="Times New Roman" w:eastAsia="新細明體" w:hAnsi="Times New Roman" w:cs="Times New Roman"/>
          <w:color w:val="000000"/>
          <w:kern w:val="0"/>
          <w:sz w:val="22"/>
        </w:rPr>
        <w:t>, the biennial aims to question our current ongoing geopolitical tensions and worsening ecological crisis by examining our</w:t>
      </w:r>
      <w:r w:rsidR="00D03E25" w:rsidRPr="008E40EF">
        <w:rPr>
          <w:rFonts w:ascii="Times New Roman" w:eastAsia="新細明體" w:hAnsi="Times New Roman" w:cs="Times New Roman"/>
          <w:color w:val="000000"/>
          <w:kern w:val="0"/>
          <w:sz w:val="22"/>
        </w:rPr>
        <w:t xml:space="preserve"> differences and influences on</w:t>
      </w:r>
      <w:r w:rsidRPr="008E40EF">
        <w:rPr>
          <w:rFonts w:ascii="Times New Roman" w:eastAsia="新細明體" w:hAnsi="Times New Roman" w:cs="Times New Roman"/>
          <w:color w:val="000000"/>
          <w:kern w:val="0"/>
          <w:sz w:val="22"/>
        </w:rPr>
        <w:t xml:space="preserve"> </w:t>
      </w:r>
      <w:r w:rsidR="00DE2BF0" w:rsidRPr="008E40EF">
        <w:rPr>
          <w:rFonts w:ascii="Times New Roman" w:eastAsia="新細明體" w:hAnsi="Times New Roman" w:cs="Times New Roman" w:hint="eastAsia"/>
          <w:color w:val="000000"/>
          <w:kern w:val="0"/>
          <w:sz w:val="22"/>
        </w:rPr>
        <w:t xml:space="preserve">a </w:t>
      </w:r>
      <w:r w:rsidRPr="008E40EF">
        <w:rPr>
          <w:rFonts w:ascii="Times New Roman" w:eastAsia="新細明體" w:hAnsi="Times New Roman" w:cs="Times New Roman"/>
          <w:color w:val="000000"/>
          <w:kern w:val="0"/>
          <w:sz w:val="22"/>
        </w:rPr>
        <w:t xml:space="preserve">planetary perspective. </w:t>
      </w:r>
      <w:proofErr w:type="gramStart"/>
      <w:r w:rsidR="005B12E9" w:rsidRPr="008E40EF">
        <w:rPr>
          <w:rFonts w:ascii="Times New Roman" w:eastAsia="新細明體" w:hAnsi="Times New Roman" w:cs="Times New Roman" w:hint="eastAsia"/>
          <w:color w:val="000000"/>
          <w:kern w:val="0"/>
          <w:sz w:val="22"/>
        </w:rPr>
        <w:t xml:space="preserve">As </w:t>
      </w:r>
      <w:r w:rsidR="00030DE0" w:rsidRPr="008E40EF">
        <w:rPr>
          <w:rFonts w:ascii="Times New Roman" w:eastAsia="新細明體" w:hAnsi="Times New Roman" w:cs="Times New Roman" w:hint="eastAsia"/>
          <w:color w:val="000000"/>
          <w:kern w:val="0"/>
          <w:sz w:val="22"/>
        </w:rPr>
        <w:t xml:space="preserve">Latour and </w:t>
      </w:r>
      <w:proofErr w:type="spellStart"/>
      <w:r w:rsidR="00030DE0" w:rsidRPr="008E40EF">
        <w:rPr>
          <w:rFonts w:ascii="Times New Roman" w:eastAsia="新細明體" w:hAnsi="Times New Roman" w:cs="Times New Roman" w:hint="eastAsia"/>
          <w:color w:val="000000"/>
          <w:kern w:val="0"/>
          <w:sz w:val="22"/>
        </w:rPr>
        <w:t>Guinard</w:t>
      </w:r>
      <w:proofErr w:type="spellEnd"/>
      <w:r w:rsidRPr="008E40EF">
        <w:rPr>
          <w:rFonts w:ascii="Times New Roman" w:eastAsia="新細明體" w:hAnsi="Times New Roman" w:cs="Times New Roman"/>
          <w:color w:val="000000"/>
          <w:kern w:val="0"/>
          <w:sz w:val="22"/>
        </w:rPr>
        <w:t xml:space="preserve"> </w:t>
      </w:r>
      <w:r w:rsidR="004B7044" w:rsidRPr="008E40EF">
        <w:rPr>
          <w:rFonts w:ascii="Times New Roman" w:eastAsia="新細明體" w:hAnsi="Times New Roman" w:cs="Times New Roman"/>
          <w:color w:val="000000"/>
          <w:kern w:val="0"/>
          <w:sz w:val="22"/>
        </w:rPr>
        <w:t>commented</w:t>
      </w:r>
      <w:r w:rsidRPr="008E40EF">
        <w:rPr>
          <w:rFonts w:ascii="Times New Roman" w:eastAsia="新細明體" w:hAnsi="Times New Roman" w:cs="Times New Roman"/>
          <w:color w:val="000000"/>
          <w:kern w:val="0"/>
          <w:sz w:val="22"/>
        </w:rPr>
        <w:t>: “There is increasing disagreement on how to keep the world inhabitable, not only because political opinions diverge, but more crucially because we don’t seem to agree on what the earth is made of.</w:t>
      </w:r>
      <w:proofErr w:type="gramEnd"/>
      <w:r w:rsidRPr="008E40EF">
        <w:rPr>
          <w:rFonts w:ascii="Times New Roman" w:eastAsia="新細明體" w:hAnsi="Times New Roman" w:cs="Times New Roman"/>
          <w:color w:val="000000"/>
          <w:kern w:val="0"/>
          <w:sz w:val="22"/>
        </w:rPr>
        <w:t xml:space="preserve"> Some today may even think the world is flat! It is as if there were several versions of Earth, with properties and capacities that are so different that they are like distinctive planets</w:t>
      </w:r>
      <w:r w:rsidR="006A38CD" w:rsidRPr="008E40EF">
        <w:rPr>
          <w:rFonts w:ascii="Times New Roman" w:eastAsia="新細明體" w:hAnsi="Times New Roman" w:cs="Times New Roman" w:hint="eastAsia"/>
          <w:color w:val="000000"/>
          <w:kern w:val="0"/>
          <w:sz w:val="22"/>
        </w:rPr>
        <w:t>, which results in deviation in</w:t>
      </w:r>
      <w:r w:rsidRPr="008E40EF">
        <w:rPr>
          <w:rFonts w:ascii="Times New Roman" w:eastAsia="新細明體" w:hAnsi="Times New Roman" w:cs="Times New Roman"/>
          <w:color w:val="000000"/>
          <w:kern w:val="0"/>
          <w:sz w:val="22"/>
        </w:rPr>
        <w:t xml:space="preserve"> the way </w:t>
      </w:r>
      <w:r w:rsidR="006A38CD" w:rsidRPr="008E40EF">
        <w:rPr>
          <w:rFonts w:ascii="Times New Roman" w:eastAsia="新細明體" w:hAnsi="Times New Roman" w:cs="Times New Roman" w:hint="eastAsia"/>
          <w:color w:val="000000"/>
          <w:kern w:val="0"/>
          <w:sz w:val="22"/>
        </w:rPr>
        <w:t>one</w:t>
      </w:r>
      <w:r w:rsidRPr="008E40EF">
        <w:rPr>
          <w:rFonts w:ascii="Times New Roman" w:eastAsia="新細明體" w:hAnsi="Times New Roman" w:cs="Times New Roman"/>
          <w:color w:val="000000"/>
          <w:kern w:val="0"/>
          <w:sz w:val="22"/>
        </w:rPr>
        <w:t xml:space="preserve"> feel</w:t>
      </w:r>
      <w:r w:rsidR="006A38CD" w:rsidRPr="008E40EF">
        <w:rPr>
          <w:rFonts w:ascii="Times New Roman" w:eastAsia="新細明體" w:hAnsi="Times New Roman" w:cs="Times New Roman" w:hint="eastAsia"/>
          <w:color w:val="000000"/>
          <w:kern w:val="0"/>
          <w:sz w:val="22"/>
        </w:rPr>
        <w:t>s</w:t>
      </w:r>
      <w:r w:rsidRPr="008E40EF">
        <w:rPr>
          <w:rFonts w:ascii="Times New Roman" w:eastAsia="新細明體" w:hAnsi="Times New Roman" w:cs="Times New Roman"/>
          <w:color w:val="000000"/>
          <w:kern w:val="0"/>
          <w:sz w:val="22"/>
        </w:rPr>
        <w:t>, behave</w:t>
      </w:r>
      <w:r w:rsidR="006A38CD" w:rsidRPr="008E40EF">
        <w:rPr>
          <w:rFonts w:ascii="Times New Roman" w:eastAsia="新細明體" w:hAnsi="Times New Roman" w:cs="Times New Roman" w:hint="eastAsia"/>
          <w:color w:val="000000"/>
          <w:kern w:val="0"/>
          <w:sz w:val="22"/>
        </w:rPr>
        <w:t>s</w:t>
      </w:r>
      <w:r w:rsidRPr="008E40EF">
        <w:rPr>
          <w:rFonts w:ascii="Times New Roman" w:eastAsia="新細明體" w:hAnsi="Times New Roman" w:cs="Times New Roman"/>
          <w:color w:val="000000"/>
          <w:kern w:val="0"/>
          <w:sz w:val="22"/>
        </w:rPr>
        <w:t>, and</w:t>
      </w:r>
      <w:r w:rsidR="006A38CD" w:rsidRPr="008E40EF">
        <w:rPr>
          <w:rFonts w:ascii="Times New Roman" w:eastAsia="新細明體" w:hAnsi="Times New Roman" w:cs="Times New Roman" w:hint="eastAsia"/>
          <w:color w:val="000000"/>
          <w:kern w:val="0"/>
          <w:sz w:val="22"/>
        </w:rPr>
        <w:t xml:space="preserve"> </w:t>
      </w:r>
      <w:r w:rsidRPr="008E40EF">
        <w:rPr>
          <w:rFonts w:ascii="Times New Roman" w:eastAsia="新細明體" w:hAnsi="Times New Roman" w:cs="Times New Roman"/>
          <w:color w:val="000000"/>
          <w:kern w:val="0"/>
          <w:sz w:val="22"/>
        </w:rPr>
        <w:t>predict</w:t>
      </w:r>
      <w:r w:rsidR="006A38CD" w:rsidRPr="008E40EF">
        <w:rPr>
          <w:rFonts w:ascii="Times New Roman" w:eastAsia="新細明體" w:hAnsi="Times New Roman" w:cs="Times New Roman" w:hint="eastAsia"/>
          <w:color w:val="000000"/>
          <w:kern w:val="0"/>
          <w:sz w:val="22"/>
        </w:rPr>
        <w:t>s</w:t>
      </w:r>
      <w:r w:rsidRPr="008E40EF">
        <w:rPr>
          <w:rFonts w:ascii="Times New Roman" w:eastAsia="新細明體" w:hAnsi="Times New Roman" w:cs="Times New Roman"/>
          <w:color w:val="000000"/>
          <w:kern w:val="0"/>
          <w:sz w:val="22"/>
        </w:rPr>
        <w:t xml:space="preserve"> </w:t>
      </w:r>
      <w:r w:rsidR="006A38CD" w:rsidRPr="008E40EF">
        <w:rPr>
          <w:rFonts w:ascii="Times New Roman" w:eastAsia="新細明體" w:hAnsi="Times New Roman" w:cs="Times New Roman" w:hint="eastAsia"/>
          <w:color w:val="000000"/>
          <w:kern w:val="0"/>
          <w:sz w:val="22"/>
        </w:rPr>
        <w:t>their</w:t>
      </w:r>
      <w:r w:rsidRPr="008E40EF">
        <w:rPr>
          <w:rFonts w:ascii="Times New Roman" w:eastAsia="新細明體" w:hAnsi="Times New Roman" w:cs="Times New Roman"/>
          <w:color w:val="000000"/>
          <w:kern w:val="0"/>
          <w:sz w:val="22"/>
        </w:rPr>
        <w:t xml:space="preserve"> future.”</w:t>
      </w:r>
    </w:p>
    <w:p w14:paraId="4F9C513A" w14:textId="77777777" w:rsidR="008E40EF" w:rsidRPr="008E40EF" w:rsidRDefault="008E40EF">
      <w:pPr>
        <w:widowControl/>
        <w:snapToGrid w:val="0"/>
        <w:spacing w:line="360" w:lineRule="auto"/>
        <w:jc w:val="both"/>
        <w:rPr>
          <w:rFonts w:ascii="新細明體" w:eastAsia="新細明體" w:hAnsi="新細明體" w:cs="新細明體"/>
          <w:kern w:val="0"/>
          <w:szCs w:val="24"/>
        </w:rPr>
      </w:pPr>
    </w:p>
    <w:p w14:paraId="0EC4F102" w14:textId="516B026A" w:rsidR="00D03E25" w:rsidRPr="008E40EF" w:rsidRDefault="00D03E25" w:rsidP="008E40EF">
      <w:pPr>
        <w:pStyle w:val="Web"/>
        <w:snapToGrid w:val="0"/>
        <w:spacing w:before="0" w:beforeAutospacing="0" w:after="0" w:afterAutospacing="0" w:line="360" w:lineRule="auto"/>
        <w:jc w:val="both"/>
      </w:pPr>
      <w:r w:rsidRPr="008E40EF">
        <w:rPr>
          <w:rFonts w:ascii="Times New Roman" w:hAnsi="Times New Roman" w:cs="Times New Roman"/>
          <w:color w:val="000000"/>
          <w:sz w:val="22"/>
          <w:szCs w:val="22"/>
        </w:rPr>
        <w:t>The biennial proposes a fictional “planetarium”</w:t>
      </w:r>
      <w:r w:rsidR="00D21051" w:rsidRPr="008E40EF">
        <w:rPr>
          <w:rFonts w:ascii="Times New Roman" w:hAnsi="Times New Roman" w:cs="Times New Roman"/>
          <w:color w:val="000000"/>
          <w:sz w:val="22"/>
          <w:szCs w:val="22"/>
        </w:rPr>
        <w:t xml:space="preserve"> within the museum, wherein the</w:t>
      </w:r>
      <w:r w:rsidRPr="008E40EF">
        <w:rPr>
          <w:rFonts w:ascii="Times New Roman" w:hAnsi="Times New Roman" w:cs="Times New Roman"/>
          <w:color w:val="000000"/>
          <w:sz w:val="22"/>
          <w:szCs w:val="22"/>
        </w:rPr>
        <w:t xml:space="preserve"> </w:t>
      </w:r>
      <w:r w:rsidR="004B7044" w:rsidRPr="008E40EF">
        <w:rPr>
          <w:rFonts w:ascii="Times New Roman" w:hAnsi="Times New Roman" w:cs="Times New Roman"/>
          <w:color w:val="000000"/>
          <w:sz w:val="22"/>
          <w:szCs w:val="22"/>
        </w:rPr>
        <w:t xml:space="preserve">invited </w:t>
      </w:r>
      <w:r w:rsidRPr="008E40EF">
        <w:rPr>
          <w:rFonts w:ascii="Times New Roman" w:hAnsi="Times New Roman" w:cs="Times New Roman"/>
          <w:color w:val="000000"/>
          <w:sz w:val="22"/>
          <w:szCs w:val="22"/>
        </w:rPr>
        <w:t>artists, activists and scientists will explore the tensions between the gravitational pull of different “planets</w:t>
      </w:r>
      <w:r w:rsidR="007B28EF" w:rsidRPr="008E40EF">
        <w:rPr>
          <w:rFonts w:ascii="Times New Roman" w:hAnsi="Times New Roman" w:cs="Times New Roman" w:hint="eastAsia"/>
          <w:color w:val="000000"/>
          <w:sz w:val="22"/>
          <w:szCs w:val="22"/>
        </w:rPr>
        <w:t>.</w:t>
      </w:r>
      <w:r w:rsidRPr="008E40EF">
        <w:rPr>
          <w:rFonts w:ascii="Times New Roman" w:hAnsi="Times New Roman" w:cs="Times New Roman"/>
          <w:color w:val="000000"/>
          <w:sz w:val="22"/>
          <w:szCs w:val="22"/>
        </w:rPr>
        <w:t xml:space="preserve">” </w:t>
      </w:r>
      <w:r w:rsidRPr="008E40EF">
        <w:rPr>
          <w:rFonts w:ascii="Times New Roman" w:hAnsi="Times New Roman" w:cs="Times New Roman"/>
          <w:color w:val="000000"/>
          <w:sz w:val="22"/>
          <w:szCs w:val="22"/>
        </w:rPr>
        <w:lastRenderedPageBreak/>
        <w:t xml:space="preserve">Each planet embodies a </w:t>
      </w:r>
      <w:r w:rsidR="00FB09A2" w:rsidRPr="008E40EF">
        <w:rPr>
          <w:rFonts w:ascii="Times New Roman" w:hAnsi="Times New Roman" w:cs="Times New Roman"/>
          <w:color w:val="000000"/>
          <w:sz w:val="22"/>
          <w:szCs w:val="22"/>
        </w:rPr>
        <w:t>divergent</w:t>
      </w:r>
      <w:r w:rsidRPr="008E40EF">
        <w:rPr>
          <w:rFonts w:ascii="Times New Roman" w:hAnsi="Times New Roman" w:cs="Times New Roman"/>
          <w:color w:val="000000"/>
          <w:sz w:val="22"/>
          <w:szCs w:val="22"/>
        </w:rPr>
        <w:t xml:space="preserve"> version of the world, not only in terms of representation, but also in terms of materiality. The planetarium includes: a planet for those who relentlessly modernize despite planetary boundaries (planet GLOBALIZATION); a planet for those who feel betrayed by globalization and </w:t>
      </w:r>
      <w:r w:rsidR="00501A82" w:rsidRPr="008E40EF">
        <w:rPr>
          <w:rFonts w:ascii="Times New Roman" w:hAnsi="Times New Roman" w:cs="Times New Roman" w:hint="eastAsia"/>
          <w:color w:val="000000"/>
          <w:sz w:val="22"/>
          <w:szCs w:val="22"/>
        </w:rPr>
        <w:t>want</w:t>
      </w:r>
      <w:r w:rsidRPr="008E40EF">
        <w:rPr>
          <w:rFonts w:ascii="Times New Roman" w:hAnsi="Times New Roman" w:cs="Times New Roman"/>
          <w:color w:val="000000"/>
          <w:sz w:val="22"/>
          <w:szCs w:val="22"/>
        </w:rPr>
        <w:t xml:space="preserve"> </w:t>
      </w:r>
      <w:r w:rsidR="002668B9" w:rsidRPr="008E40EF">
        <w:rPr>
          <w:rFonts w:ascii="Times New Roman" w:hAnsi="Times New Roman" w:cs="Times New Roman"/>
          <w:color w:val="000000"/>
          <w:sz w:val="22"/>
          <w:szCs w:val="22"/>
        </w:rPr>
        <w:t xml:space="preserve">to </w:t>
      </w:r>
      <w:r w:rsidRPr="008E40EF">
        <w:rPr>
          <w:rFonts w:ascii="Times New Roman" w:hAnsi="Times New Roman" w:cs="Times New Roman"/>
          <w:color w:val="000000"/>
          <w:sz w:val="22"/>
          <w:szCs w:val="22"/>
        </w:rPr>
        <w:t>consequently</w:t>
      </w:r>
      <w:r w:rsidR="00501A82" w:rsidRPr="008E40EF">
        <w:rPr>
          <w:rFonts w:ascii="Times New Roman" w:hAnsi="Times New Roman" w:cs="Times New Roman" w:hint="eastAsia"/>
          <w:color w:val="000000"/>
          <w:sz w:val="22"/>
          <w:szCs w:val="22"/>
        </w:rPr>
        <w:t xml:space="preserve"> </w:t>
      </w:r>
      <w:r w:rsidRPr="008E40EF">
        <w:rPr>
          <w:rFonts w:ascii="Times New Roman" w:hAnsi="Times New Roman" w:cs="Times New Roman"/>
          <w:color w:val="000000"/>
          <w:sz w:val="22"/>
          <w:szCs w:val="22"/>
        </w:rPr>
        <w:t>buil</w:t>
      </w:r>
      <w:r w:rsidR="00501A82" w:rsidRPr="008E40EF">
        <w:rPr>
          <w:rFonts w:ascii="Times New Roman" w:hAnsi="Times New Roman" w:cs="Times New Roman" w:hint="eastAsia"/>
          <w:color w:val="000000"/>
          <w:sz w:val="22"/>
          <w:szCs w:val="22"/>
        </w:rPr>
        <w:t>d</w:t>
      </w:r>
      <w:r w:rsidRPr="008E40EF">
        <w:rPr>
          <w:rFonts w:ascii="Times New Roman" w:hAnsi="Times New Roman" w:cs="Times New Roman"/>
          <w:color w:val="000000"/>
          <w:sz w:val="22"/>
          <w:szCs w:val="22"/>
        </w:rPr>
        <w:t xml:space="preserve"> walls for seclusion (planet SECURITY); a planet for the few privileged who want to settle on Mars to avoid the doomsday (planet ESCAPE); a planet for those who cannot afford such a costly trip but instead seek refuge in an environment imbued with metaphysical beliefs (planet </w:t>
      </w:r>
      <w:r w:rsidR="00501A82" w:rsidRPr="008E40EF">
        <w:rPr>
          <w:rFonts w:ascii="Times New Roman" w:hAnsi="Times New Roman" w:cs="Times New Roman" w:hint="eastAsia"/>
          <w:color w:val="000000"/>
          <w:sz w:val="22"/>
          <w:szCs w:val="22"/>
        </w:rPr>
        <w:t xml:space="preserve">with </w:t>
      </w:r>
      <w:r w:rsidRPr="008E40EF">
        <w:rPr>
          <w:rFonts w:ascii="Times New Roman" w:hAnsi="Times New Roman" w:cs="Times New Roman"/>
          <w:color w:val="000000"/>
          <w:sz w:val="22"/>
          <w:szCs w:val="22"/>
        </w:rPr>
        <w:t>ALTERNATIVE GRAVITY); and finally one for those who are concerned about the climate situation and trying to reconcile the balance between maintaining prosperity while keeping within the planetary boundaries (planet TERRESTRIAL).</w:t>
      </w:r>
      <w:r w:rsidRPr="008E40EF">
        <w:rPr>
          <w:rFonts w:ascii="Times New Roman" w:hAnsi="Times New Roman" w:cs="Times New Roman"/>
          <w:b/>
          <w:bCs/>
          <w:color w:val="000000"/>
          <w:sz w:val="22"/>
          <w:szCs w:val="22"/>
        </w:rPr>
        <w:t xml:space="preserve"> </w:t>
      </w:r>
    </w:p>
    <w:p w14:paraId="345E98D1" w14:textId="77777777" w:rsidR="00094DCF" w:rsidRPr="008E40EF" w:rsidRDefault="00094DCF" w:rsidP="006D19C4">
      <w:pPr>
        <w:widowControl/>
        <w:snapToGrid w:val="0"/>
        <w:spacing w:line="360" w:lineRule="auto"/>
        <w:jc w:val="both"/>
        <w:rPr>
          <w:rFonts w:ascii="新細明體" w:eastAsia="新細明體" w:hAnsi="新細明體" w:cs="新細明體"/>
          <w:kern w:val="0"/>
          <w:szCs w:val="24"/>
        </w:rPr>
      </w:pPr>
    </w:p>
    <w:p w14:paraId="2CD14446" w14:textId="1F12EEE5" w:rsidR="00DC6580" w:rsidRPr="008E40EF" w:rsidRDefault="0000401E" w:rsidP="00E31EFC">
      <w:pPr>
        <w:widowControl/>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hint="eastAsia"/>
          <w:color w:val="000000"/>
          <w:kern w:val="0"/>
          <w:sz w:val="22"/>
        </w:rPr>
        <w:t>I</w:t>
      </w:r>
      <w:r w:rsidR="00094DCF" w:rsidRPr="008E40EF">
        <w:rPr>
          <w:rFonts w:ascii="Times New Roman" w:eastAsia="新細明體" w:hAnsi="Times New Roman" w:cs="Times New Roman"/>
          <w:color w:val="000000"/>
          <w:kern w:val="0"/>
          <w:sz w:val="22"/>
        </w:rPr>
        <w:t xml:space="preserve">ndigenous Mexican artist </w:t>
      </w:r>
      <w:r w:rsidR="00094DCF" w:rsidRPr="008E40EF">
        <w:rPr>
          <w:rFonts w:ascii="Times New Roman" w:eastAsia="新細明體" w:hAnsi="Times New Roman" w:cs="Times New Roman"/>
          <w:b/>
          <w:bCs/>
          <w:color w:val="000000"/>
          <w:kern w:val="0"/>
          <w:sz w:val="22"/>
        </w:rPr>
        <w:t xml:space="preserve">Fernando </w:t>
      </w:r>
      <w:r w:rsidR="00020874" w:rsidRPr="008E40EF">
        <w:rPr>
          <w:rFonts w:ascii="Times New Roman" w:eastAsia="新細明體" w:hAnsi="Times New Roman" w:cs="Times New Roman"/>
          <w:b/>
          <w:bCs/>
          <w:color w:val="000000"/>
          <w:kern w:val="0"/>
          <w:sz w:val="22"/>
        </w:rPr>
        <w:t>PALMA</w:t>
      </w:r>
      <w:r w:rsidR="00094DCF" w:rsidRPr="008E40EF">
        <w:rPr>
          <w:rFonts w:ascii="Times New Roman" w:eastAsia="新細明體" w:hAnsi="Times New Roman" w:cs="Times New Roman"/>
          <w:color w:val="000000"/>
          <w:kern w:val="0"/>
          <w:sz w:val="22"/>
        </w:rPr>
        <w:t>’s robotic chimera creatures will serve as the prelude and move in several directions in the entrance hall, which prompts us to confront these ambiguous Nahua figures that are composed of electrical and construction materials</w:t>
      </w:r>
      <w:r w:rsidRPr="008E40EF">
        <w:rPr>
          <w:rFonts w:ascii="Times New Roman" w:eastAsia="新細明體" w:hAnsi="Times New Roman" w:cs="Times New Roman" w:hint="eastAsia"/>
          <w:color w:val="000000"/>
          <w:kern w:val="0"/>
          <w:sz w:val="22"/>
        </w:rPr>
        <w:t>, with e</w:t>
      </w:r>
      <w:r w:rsidRPr="008E40EF">
        <w:rPr>
          <w:rFonts w:ascii="Times New Roman" w:hAnsi="Times New Roman" w:cs="Times New Roman"/>
          <w:color w:val="000000" w:themeColor="text1"/>
          <w:szCs w:val="24"/>
        </w:rPr>
        <w:t xml:space="preserve">lectricity </w:t>
      </w:r>
      <w:r w:rsidRPr="008E40EF">
        <w:rPr>
          <w:rFonts w:ascii="Times New Roman" w:hAnsi="Times New Roman" w:cs="Times New Roman" w:hint="eastAsia"/>
          <w:color w:val="000000" w:themeColor="text1"/>
          <w:szCs w:val="24"/>
        </w:rPr>
        <w:t>a</w:t>
      </w:r>
      <w:r w:rsidRPr="008E40EF">
        <w:rPr>
          <w:rFonts w:ascii="Times New Roman" w:hAnsi="Times New Roman" w:cs="Times New Roman"/>
          <w:color w:val="000000" w:themeColor="text1"/>
          <w:szCs w:val="24"/>
        </w:rPr>
        <w:t>s the vital force that allows the work to flow</w:t>
      </w:r>
      <w:r w:rsidRPr="008E40EF">
        <w:rPr>
          <w:rFonts w:ascii="Times New Roman" w:hAnsi="Times New Roman" w:cs="Times New Roman" w:hint="eastAsia"/>
          <w:color w:val="000000" w:themeColor="text1"/>
          <w:szCs w:val="24"/>
        </w:rPr>
        <w:t>.</w:t>
      </w:r>
      <w:r w:rsidR="00094DCF" w:rsidRPr="008E40EF">
        <w:rPr>
          <w:rFonts w:ascii="Times New Roman" w:eastAsia="新細明體" w:hAnsi="Times New Roman" w:cs="Times New Roman"/>
          <w:color w:val="000000"/>
          <w:kern w:val="0"/>
          <w:sz w:val="22"/>
        </w:rPr>
        <w:t xml:space="preserve"> </w:t>
      </w:r>
      <w:r w:rsidR="00DC6580" w:rsidRPr="008E40EF">
        <w:rPr>
          <w:rFonts w:ascii="Times New Roman" w:eastAsia="新細明體" w:hAnsi="Times New Roman" w:cs="Times New Roman" w:hint="eastAsia"/>
          <w:color w:val="000000"/>
          <w:kern w:val="0"/>
          <w:sz w:val="22"/>
        </w:rPr>
        <w:t xml:space="preserve">The work embodies a </w:t>
      </w:r>
      <w:r w:rsidR="005B12E9" w:rsidRPr="008E40EF">
        <w:rPr>
          <w:rFonts w:ascii="Times New Roman" w:eastAsia="新細明體" w:hAnsi="Times New Roman" w:cs="Times New Roman" w:hint="eastAsia"/>
          <w:color w:val="000000"/>
          <w:kern w:val="0"/>
          <w:sz w:val="22"/>
        </w:rPr>
        <w:t xml:space="preserve">traditional </w:t>
      </w:r>
      <w:r w:rsidR="00DC6580" w:rsidRPr="008E40EF">
        <w:rPr>
          <w:rFonts w:ascii="Times New Roman" w:hAnsi="Times New Roman" w:cs="Times New Roman"/>
          <w:szCs w:val="24"/>
        </w:rPr>
        <w:t>Nahua perspective</w:t>
      </w:r>
      <w:r w:rsidR="00DC6580" w:rsidRPr="008E40EF">
        <w:rPr>
          <w:rFonts w:ascii="Times New Roman" w:eastAsia="新細明體" w:hAnsi="Times New Roman" w:cs="Times New Roman" w:hint="eastAsia"/>
          <w:color w:val="000000"/>
          <w:kern w:val="0"/>
          <w:sz w:val="22"/>
        </w:rPr>
        <w:t xml:space="preserve"> that</w:t>
      </w:r>
      <w:r w:rsidRPr="008E40EF">
        <w:rPr>
          <w:rFonts w:ascii="Times New Roman" w:eastAsia="新細明體" w:hAnsi="Times New Roman" w:cs="Times New Roman" w:hint="eastAsia"/>
          <w:color w:val="000000"/>
          <w:kern w:val="0"/>
          <w:sz w:val="22"/>
        </w:rPr>
        <w:t xml:space="preserve"> </w:t>
      </w:r>
      <w:r w:rsidR="005B12E9" w:rsidRPr="008E40EF">
        <w:rPr>
          <w:rFonts w:ascii="Times New Roman" w:eastAsia="新細明體" w:hAnsi="Times New Roman" w:cs="Times New Roman" w:hint="eastAsia"/>
          <w:color w:val="000000"/>
          <w:kern w:val="0"/>
          <w:sz w:val="22"/>
        </w:rPr>
        <w:t xml:space="preserve">believes </w:t>
      </w:r>
      <w:r w:rsidRPr="008E40EF">
        <w:rPr>
          <w:rFonts w:ascii="Times New Roman" w:eastAsia="新細明體" w:hAnsi="Times New Roman" w:cs="Times New Roman"/>
          <w:color w:val="000000"/>
          <w:kern w:val="0"/>
          <w:sz w:val="22"/>
        </w:rPr>
        <w:t>humans can establish a mutually beneficial symbiotic relationship with the surrounding environment</w:t>
      </w:r>
      <w:r w:rsidR="005B12E9" w:rsidRPr="008E40EF">
        <w:rPr>
          <w:rFonts w:ascii="Times New Roman" w:eastAsia="新細明體" w:hAnsi="Times New Roman" w:cs="Times New Roman" w:hint="eastAsia"/>
          <w:color w:val="000000"/>
          <w:kern w:val="0"/>
          <w:sz w:val="22"/>
        </w:rPr>
        <w:t xml:space="preserve"> w</w:t>
      </w:r>
      <w:r w:rsidR="005B12E9" w:rsidRPr="008E40EF">
        <w:rPr>
          <w:rFonts w:ascii="Times New Roman" w:eastAsia="新細明體" w:hAnsi="Times New Roman" w:cs="Times New Roman"/>
          <w:color w:val="000000"/>
          <w:kern w:val="0"/>
          <w:sz w:val="22"/>
        </w:rPr>
        <w:t>hen we realize that everything has a “persona</w:t>
      </w:r>
      <w:r w:rsidR="009C56B4">
        <w:rPr>
          <w:rFonts w:ascii="Times New Roman" w:eastAsia="新細明體" w:hAnsi="Times New Roman" w:cs="Times New Roman" w:hint="eastAsia"/>
          <w:color w:val="000000"/>
          <w:kern w:val="0"/>
          <w:sz w:val="22"/>
        </w:rPr>
        <w:t>.</w:t>
      </w:r>
      <w:r w:rsidR="005B12E9" w:rsidRPr="008E40EF">
        <w:rPr>
          <w:rFonts w:ascii="Times New Roman" w:eastAsia="新細明體" w:hAnsi="Times New Roman" w:cs="Times New Roman"/>
          <w:color w:val="000000"/>
          <w:kern w:val="0"/>
          <w:sz w:val="22"/>
        </w:rPr>
        <w:t>”</w:t>
      </w:r>
      <w:r w:rsidR="00B91AFE" w:rsidRPr="008E40EF">
        <w:rPr>
          <w:rFonts w:ascii="Times New Roman" w:eastAsia="新細明體" w:hAnsi="Times New Roman" w:cs="Times New Roman" w:hint="eastAsia"/>
          <w:color w:val="000000"/>
          <w:kern w:val="0"/>
          <w:sz w:val="22"/>
        </w:rPr>
        <w:t xml:space="preserve"> </w:t>
      </w:r>
    </w:p>
    <w:p w14:paraId="191EE605" w14:textId="77777777" w:rsidR="007B28EF" w:rsidRPr="008E40EF" w:rsidRDefault="007B28EF" w:rsidP="00E31EFC">
      <w:pPr>
        <w:widowControl/>
        <w:snapToGrid w:val="0"/>
        <w:spacing w:line="360" w:lineRule="auto"/>
        <w:jc w:val="both"/>
        <w:rPr>
          <w:rFonts w:ascii="Times New Roman" w:eastAsia="新細明體" w:hAnsi="Times New Roman" w:cs="Times New Roman"/>
          <w:color w:val="000000"/>
          <w:kern w:val="0"/>
          <w:sz w:val="22"/>
        </w:rPr>
      </w:pPr>
    </w:p>
    <w:p w14:paraId="2C196185" w14:textId="38BCD1B9" w:rsidR="00094DCF" w:rsidRPr="008E40EF" w:rsidRDefault="00094DCF">
      <w:pPr>
        <w:widowControl/>
        <w:snapToGrid w:val="0"/>
        <w:spacing w:line="360" w:lineRule="auto"/>
        <w:jc w:val="both"/>
        <w:rPr>
          <w:rFonts w:ascii="Times New Roman" w:eastAsia="新細明體" w:hAnsi="Times New Roman" w:cs="Times New Roman"/>
          <w:b/>
          <w:bCs/>
          <w:color w:val="000000"/>
          <w:kern w:val="0"/>
          <w:sz w:val="22"/>
        </w:rPr>
      </w:pPr>
      <w:r w:rsidRPr="008E40EF">
        <w:rPr>
          <w:rFonts w:ascii="Times New Roman" w:eastAsia="新細明體" w:hAnsi="Times New Roman" w:cs="Times New Roman"/>
          <w:b/>
          <w:bCs/>
          <w:color w:val="000000"/>
          <w:kern w:val="0"/>
          <w:sz w:val="22"/>
        </w:rPr>
        <w:t>Planet GLOBALIZATION</w:t>
      </w:r>
      <w:r w:rsidRPr="008E40EF">
        <w:rPr>
          <w:rFonts w:ascii="Times New Roman" w:eastAsia="新細明體" w:hAnsi="Times New Roman" w:cs="Times New Roman"/>
          <w:color w:val="000000"/>
          <w:kern w:val="0"/>
          <w:sz w:val="22"/>
        </w:rPr>
        <w:t xml:space="preserve"> </w:t>
      </w:r>
      <w:r w:rsidR="004B7044" w:rsidRPr="008E40EF">
        <w:rPr>
          <w:rFonts w:ascii="Times New Roman" w:eastAsia="新細明體" w:hAnsi="Times New Roman" w:cs="Times New Roman"/>
          <w:color w:val="000000"/>
          <w:kern w:val="0"/>
          <w:sz w:val="22"/>
        </w:rPr>
        <w:t xml:space="preserve">is </w:t>
      </w:r>
      <w:r w:rsidRPr="008E40EF">
        <w:rPr>
          <w:rFonts w:ascii="Times New Roman" w:eastAsia="新細明體" w:hAnsi="Times New Roman" w:cs="Times New Roman"/>
          <w:color w:val="000000"/>
          <w:kern w:val="0"/>
          <w:sz w:val="22"/>
        </w:rPr>
        <w:t xml:space="preserve">shaped by the dreams of modernization, which has kept attracting people regardless of climate change and increasing inequalities. French artist </w:t>
      </w:r>
      <w:r w:rsidRPr="008E40EF">
        <w:rPr>
          <w:rFonts w:ascii="Times New Roman" w:eastAsia="新細明體" w:hAnsi="Times New Roman" w:cs="Times New Roman"/>
          <w:b/>
          <w:bCs/>
          <w:color w:val="000000"/>
          <w:kern w:val="0"/>
          <w:sz w:val="22"/>
        </w:rPr>
        <w:t xml:space="preserve">Franck </w:t>
      </w:r>
      <w:r w:rsidR="00020874" w:rsidRPr="008E40EF">
        <w:rPr>
          <w:rFonts w:ascii="Times New Roman" w:eastAsia="新細明體" w:hAnsi="Times New Roman" w:cs="Times New Roman"/>
          <w:b/>
          <w:bCs/>
          <w:color w:val="000000"/>
          <w:kern w:val="0"/>
          <w:sz w:val="22"/>
        </w:rPr>
        <w:t xml:space="preserve">LEIBOVICI </w:t>
      </w:r>
      <w:r w:rsidRPr="008E40EF">
        <w:rPr>
          <w:rFonts w:ascii="Times New Roman" w:eastAsia="新細明體" w:hAnsi="Times New Roman" w:cs="Times New Roman"/>
          <w:color w:val="000000"/>
          <w:kern w:val="0"/>
          <w:sz w:val="22"/>
        </w:rPr>
        <w:t>and legal</w:t>
      </w:r>
      <w:r w:rsidRPr="008E40EF">
        <w:rPr>
          <w:rFonts w:ascii="Times New Roman" w:eastAsia="新細明體" w:hAnsi="Times New Roman" w:cs="Times New Roman"/>
          <w:b/>
          <w:bCs/>
          <w:color w:val="000000"/>
          <w:kern w:val="0"/>
          <w:sz w:val="22"/>
        </w:rPr>
        <w:t xml:space="preserve"> </w:t>
      </w:r>
      <w:r w:rsidRPr="008E40EF">
        <w:rPr>
          <w:rFonts w:ascii="Times New Roman" w:eastAsia="新細明體" w:hAnsi="Times New Roman" w:cs="Times New Roman"/>
          <w:color w:val="000000"/>
          <w:kern w:val="0"/>
          <w:sz w:val="22"/>
        </w:rPr>
        <w:t>analyst</w:t>
      </w:r>
      <w:r w:rsidRPr="008E40EF">
        <w:rPr>
          <w:rFonts w:ascii="Times New Roman" w:eastAsia="新細明體" w:hAnsi="Times New Roman" w:cs="Times New Roman"/>
          <w:b/>
          <w:bCs/>
          <w:color w:val="000000"/>
          <w:kern w:val="0"/>
          <w:sz w:val="22"/>
        </w:rPr>
        <w:t xml:space="preserve"> Julien </w:t>
      </w:r>
      <w:r w:rsidR="00020874" w:rsidRPr="008E40EF">
        <w:rPr>
          <w:rFonts w:ascii="Times New Roman" w:eastAsia="新細明體" w:hAnsi="Times New Roman" w:cs="Times New Roman"/>
          <w:b/>
          <w:bCs/>
          <w:color w:val="000000"/>
          <w:kern w:val="0"/>
          <w:sz w:val="22"/>
        </w:rPr>
        <w:t>SEROUSSI</w:t>
      </w:r>
      <w:r w:rsidRPr="008E40EF">
        <w:rPr>
          <w:rFonts w:ascii="Times New Roman" w:eastAsia="新細明體" w:hAnsi="Times New Roman" w:cs="Times New Roman"/>
          <w:b/>
          <w:bCs/>
          <w:color w:val="000000"/>
          <w:kern w:val="0"/>
          <w:sz w:val="22"/>
        </w:rPr>
        <w:t xml:space="preserve"> </w:t>
      </w:r>
      <w:r w:rsidRPr="008E40EF">
        <w:rPr>
          <w:rFonts w:ascii="Times New Roman" w:eastAsia="新細明體" w:hAnsi="Times New Roman" w:cs="Times New Roman"/>
          <w:color w:val="000000"/>
          <w:kern w:val="0"/>
          <w:sz w:val="22"/>
        </w:rPr>
        <w:t xml:space="preserve">tackle </w:t>
      </w:r>
      <w:r w:rsidR="004B7044" w:rsidRPr="008E40EF">
        <w:rPr>
          <w:rFonts w:ascii="Times New Roman" w:eastAsia="新細明體" w:hAnsi="Times New Roman" w:cs="Times New Roman"/>
          <w:color w:val="000000"/>
          <w:kern w:val="0"/>
          <w:sz w:val="22"/>
        </w:rPr>
        <w:t xml:space="preserve">issues around </w:t>
      </w:r>
      <w:r w:rsidRPr="008E40EF">
        <w:rPr>
          <w:rFonts w:ascii="Times New Roman" w:eastAsia="新細明體" w:hAnsi="Times New Roman" w:cs="Times New Roman"/>
          <w:color w:val="000000"/>
          <w:kern w:val="0"/>
          <w:sz w:val="22"/>
        </w:rPr>
        <w:t>international justice</w:t>
      </w:r>
      <w:r w:rsidR="00A074EC" w:rsidRPr="008E40EF">
        <w:rPr>
          <w:rFonts w:ascii="Times New Roman" w:eastAsia="新細明體" w:hAnsi="Times New Roman" w:cs="Times New Roman" w:hint="eastAsia"/>
          <w:color w:val="000000"/>
          <w:kern w:val="0"/>
          <w:sz w:val="22"/>
        </w:rPr>
        <w:t xml:space="preserve"> with </w:t>
      </w:r>
      <w:proofErr w:type="spellStart"/>
      <w:r w:rsidR="00A074EC" w:rsidRPr="008E40EF">
        <w:rPr>
          <w:rFonts w:ascii="Times New Roman" w:eastAsia="新細明體" w:hAnsi="Times New Roman" w:cs="Times New Roman"/>
          <w:i/>
          <w:color w:val="000000"/>
          <w:kern w:val="0"/>
          <w:sz w:val="22"/>
        </w:rPr>
        <w:t>muzungu</w:t>
      </w:r>
      <w:proofErr w:type="spellEnd"/>
      <w:r w:rsidRPr="008E40EF">
        <w:rPr>
          <w:rFonts w:ascii="Times New Roman" w:eastAsia="新細明體" w:hAnsi="Times New Roman" w:cs="Times New Roman"/>
          <w:color w:val="000000"/>
          <w:kern w:val="0"/>
          <w:sz w:val="22"/>
        </w:rPr>
        <w:t>. Basing their research</w:t>
      </w:r>
      <w:r w:rsidR="00030DE0" w:rsidRPr="008E40EF">
        <w:rPr>
          <w:rFonts w:ascii="Times New Roman" w:eastAsia="新細明體" w:hAnsi="Times New Roman" w:cs="Times New Roman"/>
          <w:color w:val="000000"/>
          <w:kern w:val="0"/>
          <w:sz w:val="22"/>
        </w:rPr>
        <w:t xml:space="preserve"> on </w:t>
      </w:r>
      <w:r w:rsidR="00F662AC" w:rsidRPr="008E40EF">
        <w:rPr>
          <w:rFonts w:ascii="Times New Roman" w:eastAsia="新細明體" w:hAnsi="Times New Roman" w:cs="Times New Roman" w:hint="eastAsia"/>
          <w:color w:val="000000"/>
          <w:kern w:val="0"/>
          <w:sz w:val="22"/>
        </w:rPr>
        <w:t xml:space="preserve">a case </w:t>
      </w:r>
      <w:r w:rsidR="00F662AC" w:rsidRPr="008E40EF">
        <w:rPr>
          <w:rFonts w:ascii="Times New Roman" w:eastAsia="新細明體" w:hAnsi="Times New Roman" w:cs="Times New Roman"/>
          <w:color w:val="000000"/>
          <w:kern w:val="0"/>
          <w:sz w:val="22"/>
        </w:rPr>
        <w:t>arbitrate</w:t>
      </w:r>
      <w:r w:rsidR="00F662AC" w:rsidRPr="008E40EF">
        <w:rPr>
          <w:rFonts w:ascii="Times New Roman" w:eastAsia="新細明體" w:hAnsi="Times New Roman" w:cs="Times New Roman" w:hint="eastAsia"/>
          <w:color w:val="000000"/>
          <w:kern w:val="0"/>
          <w:sz w:val="22"/>
        </w:rPr>
        <w:t>d by</w:t>
      </w:r>
      <w:r w:rsidR="00F662AC" w:rsidRPr="008E40EF">
        <w:rPr>
          <w:rFonts w:ascii="Times New Roman" w:eastAsia="新細明體" w:hAnsi="Times New Roman" w:cs="Times New Roman"/>
          <w:color w:val="000000"/>
          <w:kern w:val="0"/>
          <w:sz w:val="22"/>
        </w:rPr>
        <w:t xml:space="preserve"> </w:t>
      </w:r>
      <w:r w:rsidR="00030DE0" w:rsidRPr="008E40EF">
        <w:rPr>
          <w:rFonts w:ascii="Times New Roman" w:eastAsia="新細明體" w:hAnsi="Times New Roman" w:cs="Times New Roman"/>
          <w:color w:val="000000"/>
          <w:kern w:val="0"/>
          <w:sz w:val="22"/>
        </w:rPr>
        <w:t>the International Criminal </w:t>
      </w:r>
      <w:r w:rsidR="00F662AC" w:rsidRPr="008E40EF">
        <w:rPr>
          <w:rFonts w:ascii="Times New Roman" w:eastAsia="新細明體" w:hAnsi="Times New Roman" w:cs="Times New Roman"/>
          <w:color w:val="000000"/>
          <w:kern w:val="0"/>
          <w:sz w:val="22"/>
        </w:rPr>
        <w:t>Court in</w:t>
      </w:r>
      <w:r w:rsidRPr="008E40EF">
        <w:rPr>
          <w:rFonts w:ascii="Times New Roman" w:eastAsia="新細明體" w:hAnsi="Times New Roman" w:cs="Times New Roman"/>
          <w:color w:val="000000"/>
          <w:kern w:val="0"/>
          <w:sz w:val="22"/>
        </w:rPr>
        <w:t xml:space="preserve"> </w:t>
      </w:r>
      <w:r w:rsidR="000E157F" w:rsidRPr="008E40EF">
        <w:rPr>
          <w:rFonts w:ascii="Times New Roman" w:eastAsia="新細明體" w:hAnsi="Times New Roman" w:cs="Times New Roman" w:hint="eastAsia"/>
          <w:color w:val="000000"/>
          <w:kern w:val="0"/>
          <w:sz w:val="22"/>
        </w:rPr>
        <w:t>T</w:t>
      </w:r>
      <w:r w:rsidR="00D16934" w:rsidRPr="008E40EF">
        <w:rPr>
          <w:rFonts w:ascii="Times New Roman" w:eastAsia="新細明體" w:hAnsi="Times New Roman" w:cs="Times New Roman" w:hint="eastAsia"/>
          <w:color w:val="000000"/>
          <w:kern w:val="0"/>
          <w:sz w:val="22"/>
        </w:rPr>
        <w:t xml:space="preserve">he </w:t>
      </w:r>
      <w:r w:rsidRPr="008E40EF">
        <w:rPr>
          <w:rFonts w:ascii="Times New Roman" w:eastAsia="新細明體" w:hAnsi="Times New Roman" w:cs="Times New Roman"/>
          <w:color w:val="000000"/>
          <w:kern w:val="0"/>
          <w:sz w:val="22"/>
        </w:rPr>
        <w:t xml:space="preserve">Hague, they </w:t>
      </w:r>
      <w:r w:rsidR="007763DB" w:rsidRPr="008E40EF">
        <w:rPr>
          <w:rFonts w:ascii="Times New Roman" w:eastAsia="新細明體" w:hAnsi="Times New Roman" w:cs="Times New Roman"/>
          <w:color w:val="000000"/>
          <w:kern w:val="0"/>
          <w:sz w:val="22"/>
        </w:rPr>
        <w:t xml:space="preserve">have </w:t>
      </w:r>
      <w:r w:rsidRPr="008E40EF">
        <w:rPr>
          <w:rFonts w:ascii="Times New Roman" w:eastAsia="新細明體" w:hAnsi="Times New Roman" w:cs="Times New Roman"/>
          <w:color w:val="000000"/>
          <w:kern w:val="0"/>
          <w:sz w:val="22"/>
        </w:rPr>
        <w:t>develop</w:t>
      </w:r>
      <w:r w:rsidR="007763DB" w:rsidRPr="008E40EF">
        <w:rPr>
          <w:rFonts w:ascii="Times New Roman" w:eastAsia="新細明體" w:hAnsi="Times New Roman" w:cs="Times New Roman"/>
          <w:color w:val="000000"/>
          <w:kern w:val="0"/>
          <w:sz w:val="22"/>
        </w:rPr>
        <w:t>ed</w:t>
      </w:r>
      <w:r w:rsidRPr="008E40EF">
        <w:rPr>
          <w:rFonts w:ascii="Times New Roman" w:eastAsia="新細明體" w:hAnsi="Times New Roman" w:cs="Times New Roman"/>
          <w:color w:val="000000"/>
          <w:kern w:val="0"/>
          <w:sz w:val="22"/>
        </w:rPr>
        <w:t xml:space="preserve"> experimental methodologies for court practitioners in an installation of archival display.</w:t>
      </w:r>
      <w:r w:rsidRPr="008E40EF">
        <w:rPr>
          <w:rFonts w:ascii="Times New Roman" w:eastAsia="新細明體" w:hAnsi="Times New Roman" w:cs="Times New Roman"/>
          <w:b/>
          <w:bCs/>
          <w:color w:val="000000"/>
          <w:kern w:val="0"/>
          <w:sz w:val="22"/>
        </w:rPr>
        <w:t> </w:t>
      </w:r>
      <w:r w:rsidR="00F662AC" w:rsidRPr="008E40EF">
        <w:rPr>
          <w:rFonts w:ascii="Times New Roman" w:eastAsia="新細明體" w:hAnsi="Times New Roman" w:cs="Times New Roman" w:hint="eastAsia"/>
          <w:bCs/>
          <w:color w:val="000000"/>
          <w:kern w:val="0"/>
          <w:sz w:val="22"/>
        </w:rPr>
        <w:t xml:space="preserve">Docents are especially recruited for the project to be on-site mediators, helping </w:t>
      </w:r>
      <w:r w:rsidR="00A074EC" w:rsidRPr="008E40EF">
        <w:rPr>
          <w:rFonts w:ascii="Times New Roman" w:eastAsia="新細明體" w:hAnsi="Times New Roman" w:cs="Times New Roman" w:hint="eastAsia"/>
          <w:bCs/>
          <w:color w:val="000000"/>
          <w:kern w:val="0"/>
          <w:sz w:val="22"/>
        </w:rPr>
        <w:t xml:space="preserve">visitors </w:t>
      </w:r>
      <w:r w:rsidR="00F662AC" w:rsidRPr="008E40EF">
        <w:rPr>
          <w:rFonts w:ascii="Times New Roman" w:eastAsia="新細明體" w:hAnsi="Times New Roman" w:cs="Times New Roman" w:hint="eastAsia"/>
          <w:bCs/>
          <w:color w:val="000000"/>
          <w:kern w:val="0"/>
          <w:sz w:val="22"/>
        </w:rPr>
        <w:t xml:space="preserve">to </w:t>
      </w:r>
      <w:r w:rsidR="00F662AC" w:rsidRPr="008E40EF">
        <w:rPr>
          <w:rFonts w:ascii="Times New Roman" w:eastAsia="新細明體" w:hAnsi="Times New Roman" w:cs="Times New Roman"/>
          <w:bCs/>
          <w:color w:val="000000"/>
          <w:kern w:val="0"/>
          <w:sz w:val="22"/>
        </w:rPr>
        <w:t>rearrange</w:t>
      </w:r>
      <w:r w:rsidR="00F662AC" w:rsidRPr="008E40EF">
        <w:rPr>
          <w:rFonts w:ascii="Times New Roman" w:eastAsia="新細明體" w:hAnsi="Times New Roman" w:cs="Times New Roman" w:hint="eastAsia"/>
          <w:bCs/>
          <w:color w:val="000000"/>
          <w:kern w:val="0"/>
          <w:sz w:val="22"/>
        </w:rPr>
        <w:t xml:space="preserve"> the </w:t>
      </w:r>
      <w:r w:rsidR="00F87190" w:rsidRPr="008E40EF">
        <w:rPr>
          <w:rFonts w:ascii="Times New Roman" w:eastAsia="新細明體" w:hAnsi="Times New Roman" w:cs="Times New Roman"/>
          <w:bCs/>
          <w:color w:val="000000"/>
          <w:kern w:val="0"/>
          <w:sz w:val="22"/>
        </w:rPr>
        <w:t>evidentiary materials</w:t>
      </w:r>
      <w:r w:rsidR="00F87190" w:rsidRPr="008E40EF">
        <w:rPr>
          <w:rFonts w:ascii="Times New Roman" w:eastAsia="新細明體" w:hAnsi="Times New Roman" w:cs="Times New Roman" w:hint="eastAsia"/>
          <w:bCs/>
          <w:color w:val="000000"/>
          <w:kern w:val="0"/>
          <w:sz w:val="22"/>
        </w:rPr>
        <w:t xml:space="preserve">, </w:t>
      </w:r>
      <w:r w:rsidR="00F87190" w:rsidRPr="008E40EF">
        <w:rPr>
          <w:rFonts w:ascii="Times New Roman" w:eastAsia="新細明體" w:hAnsi="Times New Roman" w:cs="Times New Roman"/>
          <w:bCs/>
          <w:color w:val="000000"/>
          <w:kern w:val="0"/>
          <w:sz w:val="22"/>
        </w:rPr>
        <w:t>mak</w:t>
      </w:r>
      <w:r w:rsidR="00161F74" w:rsidRPr="008E40EF">
        <w:rPr>
          <w:rFonts w:ascii="Times New Roman" w:eastAsia="新細明體" w:hAnsi="Times New Roman" w:cs="Times New Roman" w:hint="eastAsia"/>
          <w:bCs/>
          <w:color w:val="000000"/>
          <w:kern w:val="0"/>
          <w:sz w:val="22"/>
        </w:rPr>
        <w:t>ing</w:t>
      </w:r>
      <w:r w:rsidR="00F87190" w:rsidRPr="008E40EF">
        <w:rPr>
          <w:rFonts w:ascii="Times New Roman" w:eastAsia="新細明體" w:hAnsi="Times New Roman" w:cs="Times New Roman"/>
          <w:bCs/>
          <w:color w:val="000000"/>
          <w:kern w:val="0"/>
          <w:sz w:val="22"/>
        </w:rPr>
        <w:t xml:space="preserve"> new narratives emerge from the images</w:t>
      </w:r>
      <w:r w:rsidR="00F87190" w:rsidRPr="008E40EF">
        <w:rPr>
          <w:rFonts w:ascii="Times New Roman" w:eastAsia="新細明體" w:hAnsi="Times New Roman" w:cs="Times New Roman" w:hint="eastAsia"/>
          <w:bCs/>
          <w:color w:val="000000"/>
          <w:kern w:val="0"/>
          <w:sz w:val="22"/>
        </w:rPr>
        <w:t>,</w:t>
      </w:r>
      <w:r w:rsidR="00F662AC" w:rsidRPr="008E40EF">
        <w:rPr>
          <w:rFonts w:ascii="Times New Roman" w:eastAsia="新細明體" w:hAnsi="Times New Roman" w:cs="Times New Roman" w:hint="eastAsia"/>
          <w:bCs/>
          <w:color w:val="000000"/>
          <w:kern w:val="0"/>
          <w:sz w:val="22"/>
        </w:rPr>
        <w:t xml:space="preserve"> and thus generat</w:t>
      </w:r>
      <w:r w:rsidR="00161F74" w:rsidRPr="008E40EF">
        <w:rPr>
          <w:rFonts w:ascii="Times New Roman" w:eastAsia="新細明體" w:hAnsi="Times New Roman" w:cs="Times New Roman" w:hint="eastAsia"/>
          <w:bCs/>
          <w:color w:val="000000"/>
          <w:kern w:val="0"/>
          <w:sz w:val="22"/>
        </w:rPr>
        <w:t>ing</w:t>
      </w:r>
      <w:r w:rsidR="00F662AC" w:rsidRPr="008E40EF">
        <w:rPr>
          <w:rFonts w:ascii="Times New Roman" w:eastAsia="新細明體" w:hAnsi="Times New Roman" w:cs="Times New Roman" w:hint="eastAsia"/>
          <w:bCs/>
          <w:color w:val="000000"/>
          <w:kern w:val="0"/>
          <w:sz w:val="22"/>
        </w:rPr>
        <w:t xml:space="preserve"> new discourses </w:t>
      </w:r>
      <w:r w:rsidR="00B12540" w:rsidRPr="008E40EF">
        <w:rPr>
          <w:rFonts w:ascii="Times New Roman" w:eastAsia="新細明體" w:hAnsi="Times New Roman" w:cs="Times New Roman" w:hint="eastAsia"/>
          <w:bCs/>
          <w:color w:val="000000"/>
          <w:kern w:val="0"/>
          <w:sz w:val="22"/>
        </w:rPr>
        <w:t xml:space="preserve">on the case </w:t>
      </w:r>
      <w:r w:rsidR="00F662AC" w:rsidRPr="008E40EF">
        <w:rPr>
          <w:rFonts w:ascii="Times New Roman" w:eastAsia="新細明體" w:hAnsi="Times New Roman" w:cs="Times New Roman" w:hint="eastAsia"/>
          <w:bCs/>
          <w:color w:val="000000"/>
          <w:kern w:val="0"/>
          <w:sz w:val="22"/>
        </w:rPr>
        <w:t xml:space="preserve">from </w:t>
      </w:r>
      <w:r w:rsidR="00FB09A2" w:rsidRPr="008E40EF">
        <w:rPr>
          <w:rFonts w:ascii="Times New Roman" w:eastAsia="新細明體" w:hAnsi="Times New Roman" w:cs="Times New Roman" w:hint="eastAsia"/>
          <w:bCs/>
          <w:color w:val="000000"/>
          <w:kern w:val="0"/>
          <w:sz w:val="22"/>
        </w:rPr>
        <w:t xml:space="preserve">their </w:t>
      </w:r>
      <w:r w:rsidR="00F662AC" w:rsidRPr="008E40EF">
        <w:rPr>
          <w:rFonts w:ascii="Times New Roman" w:eastAsia="新細明體" w:hAnsi="Times New Roman" w:cs="Times New Roman" w:hint="eastAsia"/>
          <w:bCs/>
          <w:color w:val="000000"/>
          <w:kern w:val="0"/>
          <w:sz w:val="22"/>
        </w:rPr>
        <w:t>viewpoints.</w:t>
      </w:r>
    </w:p>
    <w:p w14:paraId="64BEEBC1" w14:textId="77777777" w:rsidR="006A6828" w:rsidRPr="008E40EF" w:rsidRDefault="006A6828">
      <w:pPr>
        <w:widowControl/>
        <w:snapToGrid w:val="0"/>
        <w:spacing w:line="360" w:lineRule="auto"/>
        <w:jc w:val="both"/>
        <w:rPr>
          <w:rFonts w:ascii="新細明體" w:eastAsia="新細明體" w:hAnsi="新細明體" w:cs="新細明體"/>
          <w:kern w:val="0"/>
          <w:szCs w:val="24"/>
        </w:rPr>
      </w:pPr>
    </w:p>
    <w:p w14:paraId="31CC967A" w14:textId="0BFD34C9" w:rsidR="003005D9" w:rsidRPr="008E40EF" w:rsidRDefault="00D84DA4" w:rsidP="003005D9">
      <w:pPr>
        <w:widowControl/>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color w:val="000000"/>
          <w:kern w:val="0"/>
          <w:sz w:val="22"/>
        </w:rPr>
        <w:t>P</w:t>
      </w:r>
      <w:r w:rsidR="00094DCF" w:rsidRPr="008E40EF">
        <w:rPr>
          <w:rFonts w:ascii="Times New Roman" w:eastAsia="新細明體" w:hAnsi="Times New Roman" w:cs="Times New Roman"/>
          <w:color w:val="000000"/>
          <w:kern w:val="0"/>
          <w:sz w:val="22"/>
        </w:rPr>
        <w:t xml:space="preserve">lanet GLOBALIZATION seems to have little traction for those who feel betrayed by the current economic system and </w:t>
      </w:r>
      <w:r w:rsidRPr="008E40EF">
        <w:rPr>
          <w:rFonts w:ascii="Times New Roman" w:eastAsia="新細明體" w:hAnsi="Times New Roman" w:cs="Times New Roman"/>
          <w:color w:val="000000"/>
          <w:kern w:val="0"/>
          <w:sz w:val="22"/>
        </w:rPr>
        <w:t xml:space="preserve">who </w:t>
      </w:r>
      <w:r w:rsidR="00094DCF" w:rsidRPr="008E40EF">
        <w:rPr>
          <w:rFonts w:ascii="Times New Roman" w:eastAsia="新細明體" w:hAnsi="Times New Roman" w:cs="Times New Roman"/>
          <w:color w:val="000000"/>
          <w:kern w:val="0"/>
          <w:sz w:val="22"/>
        </w:rPr>
        <w:t xml:space="preserve">need to hide behind the walls of their nation state to protect themselves in </w:t>
      </w:r>
      <w:r w:rsidR="00094DCF" w:rsidRPr="008E40EF">
        <w:rPr>
          <w:rFonts w:ascii="Times New Roman" w:eastAsia="新細明體" w:hAnsi="Times New Roman" w:cs="Times New Roman"/>
          <w:b/>
          <w:color w:val="000000"/>
          <w:kern w:val="0"/>
          <w:sz w:val="22"/>
        </w:rPr>
        <w:t>planet SECURITY.</w:t>
      </w:r>
      <w:r w:rsidR="00094DCF" w:rsidRPr="008E40EF">
        <w:rPr>
          <w:rFonts w:ascii="Times New Roman" w:eastAsia="新細明體" w:hAnsi="Times New Roman" w:cs="Times New Roman"/>
          <w:color w:val="000000"/>
          <w:kern w:val="0"/>
          <w:sz w:val="22"/>
        </w:rPr>
        <w:t xml:space="preserve"> This planet emerged because of </w:t>
      </w:r>
      <w:r w:rsidR="00AA62F8" w:rsidRPr="008E40EF">
        <w:rPr>
          <w:rFonts w:ascii="Times New Roman" w:eastAsia="新細明體" w:hAnsi="Times New Roman" w:cs="Times New Roman"/>
          <w:color w:val="000000"/>
          <w:kern w:val="0"/>
          <w:sz w:val="22"/>
        </w:rPr>
        <w:t xml:space="preserve">figures </w:t>
      </w:r>
      <w:r w:rsidR="00094DCF" w:rsidRPr="008E40EF">
        <w:rPr>
          <w:rFonts w:ascii="Times New Roman" w:eastAsia="新細明體" w:hAnsi="Times New Roman" w:cs="Times New Roman"/>
          <w:color w:val="000000"/>
          <w:kern w:val="0"/>
          <w:sz w:val="22"/>
        </w:rPr>
        <w:t xml:space="preserve">like Donald Trump’s former chief strategist, Steve Bannon, </w:t>
      </w:r>
      <w:r w:rsidR="007D47B0" w:rsidRPr="008E40EF">
        <w:rPr>
          <w:rFonts w:ascii="Times New Roman" w:eastAsia="新細明體" w:hAnsi="Times New Roman" w:cs="Times New Roman" w:hint="eastAsia"/>
          <w:color w:val="000000"/>
          <w:kern w:val="0"/>
          <w:sz w:val="22"/>
        </w:rPr>
        <w:t xml:space="preserve">who </w:t>
      </w:r>
      <w:r w:rsidR="00063BC8" w:rsidRPr="008E40EF">
        <w:rPr>
          <w:rFonts w:ascii="Times New Roman" w:eastAsia="新細明體" w:hAnsi="Times New Roman" w:cs="Times New Roman"/>
          <w:color w:val="000000"/>
          <w:kern w:val="0"/>
          <w:sz w:val="22"/>
        </w:rPr>
        <w:t xml:space="preserve">manipulated some </w:t>
      </w:r>
      <w:r w:rsidR="00063BC8" w:rsidRPr="008E40EF">
        <w:rPr>
          <w:rFonts w:ascii="Times New Roman" w:hAnsi="Times New Roman" w:cs="Times New Roman"/>
          <w:color w:val="000000"/>
          <w:kern w:val="0"/>
          <w:sz w:val="22"/>
        </w:rPr>
        <w:t>people’s</w:t>
      </w:r>
      <w:r w:rsidR="00AA62F8" w:rsidRPr="008E40EF">
        <w:rPr>
          <w:rFonts w:ascii="Times New Roman" w:hAnsi="Times New Roman" w:cs="Times New Roman"/>
          <w:color w:val="000000"/>
          <w:kern w:val="0"/>
          <w:sz w:val="22"/>
        </w:rPr>
        <w:t xml:space="preserve"> fears in numerous documentary films and impos</w:t>
      </w:r>
      <w:r w:rsidR="00A354F9" w:rsidRPr="008E40EF">
        <w:rPr>
          <w:rFonts w:ascii="Times New Roman" w:hAnsi="Times New Roman" w:cs="Times New Roman"/>
          <w:color w:val="000000"/>
          <w:kern w:val="0"/>
          <w:sz w:val="22"/>
        </w:rPr>
        <w:t>ed</w:t>
      </w:r>
      <w:r w:rsidR="00AA62F8" w:rsidRPr="008E40EF">
        <w:rPr>
          <w:rFonts w:ascii="Times New Roman" w:hAnsi="Times New Roman" w:cs="Times New Roman"/>
          <w:color w:val="000000"/>
          <w:kern w:val="0"/>
          <w:sz w:val="22"/>
        </w:rPr>
        <w:t xml:space="preserve"> a deep division on those who want to build a common world.</w:t>
      </w:r>
      <w:r w:rsidR="00094DCF" w:rsidRPr="008E40EF">
        <w:rPr>
          <w:rFonts w:ascii="Times New Roman" w:eastAsia="新細明體" w:hAnsi="Times New Roman" w:cs="Times New Roman"/>
          <w:color w:val="000000"/>
          <w:kern w:val="0"/>
          <w:sz w:val="22"/>
        </w:rPr>
        <w:t xml:space="preserve"> </w:t>
      </w:r>
      <w:r w:rsidR="00094DCF" w:rsidRPr="008E40EF">
        <w:rPr>
          <w:rFonts w:ascii="Times New Roman" w:eastAsia="新細明體" w:hAnsi="Times New Roman" w:cs="Times New Roman"/>
          <w:b/>
          <w:color w:val="000000"/>
          <w:kern w:val="0"/>
          <w:sz w:val="22"/>
        </w:rPr>
        <w:t xml:space="preserve">Jonas </w:t>
      </w:r>
      <w:r w:rsidR="00020874" w:rsidRPr="008E40EF">
        <w:rPr>
          <w:rFonts w:ascii="Times New Roman" w:eastAsia="新細明體" w:hAnsi="Times New Roman" w:cs="Times New Roman"/>
          <w:b/>
          <w:color w:val="000000"/>
          <w:kern w:val="0"/>
          <w:sz w:val="22"/>
        </w:rPr>
        <w:t xml:space="preserve">STAAL </w:t>
      </w:r>
      <w:r w:rsidR="00094DCF" w:rsidRPr="008E40EF">
        <w:rPr>
          <w:rFonts w:ascii="Times New Roman" w:eastAsia="新細明體" w:hAnsi="Times New Roman" w:cs="Times New Roman"/>
          <w:color w:val="000000"/>
          <w:kern w:val="0"/>
          <w:sz w:val="22"/>
        </w:rPr>
        <w:t>presents a retrospective of Bannon’s work by methodically dissecting the mechanisms of the ultra-right propaganda in the US.</w:t>
      </w:r>
      <w:r w:rsidR="00030DE0" w:rsidRPr="008E40EF">
        <w:rPr>
          <w:rFonts w:ascii="Times New Roman" w:eastAsia="新細明體" w:hAnsi="Times New Roman" w:cs="Times New Roman" w:hint="eastAsia"/>
          <w:color w:val="000000"/>
          <w:kern w:val="0"/>
          <w:sz w:val="22"/>
        </w:rPr>
        <w:t xml:space="preserve"> </w:t>
      </w:r>
      <w:r w:rsidR="003F456A" w:rsidRPr="008E40EF">
        <w:rPr>
          <w:rFonts w:ascii="Times New Roman" w:hAnsi="Times New Roman" w:cs="Times New Roman"/>
          <w:color w:val="000000"/>
          <w:kern w:val="0"/>
          <w:sz w:val="22"/>
        </w:rPr>
        <w:t xml:space="preserve">In Taiwan, the notion of “security” is also a hot topic under constant review and discussion, which the artist </w:t>
      </w:r>
      <w:r w:rsidR="003F456A" w:rsidRPr="008E40EF">
        <w:rPr>
          <w:rFonts w:ascii="Times New Roman" w:hAnsi="Times New Roman" w:cs="Times New Roman"/>
          <w:b/>
          <w:bCs/>
          <w:color w:val="000000"/>
          <w:kern w:val="0"/>
          <w:sz w:val="22"/>
        </w:rPr>
        <w:t>CHIN Cheng-</w:t>
      </w:r>
      <w:proofErr w:type="spellStart"/>
      <w:r w:rsidR="003F456A" w:rsidRPr="008E40EF">
        <w:rPr>
          <w:rFonts w:ascii="Times New Roman" w:hAnsi="Times New Roman" w:cs="Times New Roman"/>
          <w:b/>
          <w:bCs/>
          <w:color w:val="000000"/>
          <w:kern w:val="0"/>
          <w:sz w:val="22"/>
        </w:rPr>
        <w:t>Te</w:t>
      </w:r>
      <w:proofErr w:type="spellEnd"/>
      <w:r w:rsidR="003F456A" w:rsidRPr="008E40EF">
        <w:rPr>
          <w:rFonts w:ascii="Times New Roman" w:hAnsi="Times New Roman" w:cs="Times New Roman"/>
          <w:color w:val="000000"/>
          <w:kern w:val="0"/>
          <w:sz w:val="22"/>
        </w:rPr>
        <w:t xml:space="preserve"> and his collaborators’ work explore. </w:t>
      </w:r>
      <w:r w:rsidR="00094DCF" w:rsidRPr="008E40EF">
        <w:rPr>
          <w:rFonts w:ascii="Times New Roman" w:eastAsia="新細明體" w:hAnsi="Times New Roman" w:cs="Times New Roman"/>
          <w:color w:val="000000"/>
          <w:kern w:val="0"/>
          <w:sz w:val="22"/>
        </w:rPr>
        <w:t xml:space="preserve">Inspired by the military and historical background of </w:t>
      </w:r>
      <w:proofErr w:type="spellStart"/>
      <w:r w:rsidR="00094DCF" w:rsidRPr="008E40EF">
        <w:rPr>
          <w:rFonts w:ascii="Times New Roman" w:eastAsia="新細明體" w:hAnsi="Times New Roman" w:cs="Times New Roman"/>
          <w:color w:val="000000"/>
          <w:kern w:val="0"/>
          <w:sz w:val="22"/>
        </w:rPr>
        <w:t>Shilin</w:t>
      </w:r>
      <w:proofErr w:type="spellEnd"/>
      <w:r w:rsidR="00094DCF" w:rsidRPr="008E40EF">
        <w:rPr>
          <w:rFonts w:ascii="Times New Roman" w:eastAsia="新細明體" w:hAnsi="Times New Roman" w:cs="Times New Roman"/>
          <w:color w:val="000000"/>
          <w:kern w:val="0"/>
          <w:sz w:val="22"/>
        </w:rPr>
        <w:t xml:space="preserve"> and </w:t>
      </w:r>
      <w:proofErr w:type="spellStart"/>
      <w:r w:rsidR="00094DCF" w:rsidRPr="008E40EF">
        <w:rPr>
          <w:rFonts w:ascii="Times New Roman" w:eastAsia="新細明體" w:hAnsi="Times New Roman" w:cs="Times New Roman"/>
          <w:color w:val="000000"/>
          <w:kern w:val="0"/>
          <w:sz w:val="22"/>
        </w:rPr>
        <w:t>Beitou</w:t>
      </w:r>
      <w:proofErr w:type="spellEnd"/>
      <w:r w:rsidR="00094DCF" w:rsidRPr="008E40EF">
        <w:rPr>
          <w:rFonts w:ascii="Times New Roman" w:eastAsia="新細明體" w:hAnsi="Times New Roman" w:cs="Times New Roman"/>
          <w:color w:val="000000"/>
          <w:kern w:val="0"/>
          <w:sz w:val="22"/>
        </w:rPr>
        <w:t xml:space="preserve"> in Taiwan, they will present </w:t>
      </w:r>
      <w:r w:rsidR="00094DCF" w:rsidRPr="008E40EF">
        <w:rPr>
          <w:rFonts w:ascii="Times New Roman" w:eastAsia="新細明體" w:hAnsi="Times New Roman" w:cs="Times New Roman"/>
          <w:i/>
          <w:color w:val="000000"/>
          <w:kern w:val="0"/>
          <w:sz w:val="22"/>
        </w:rPr>
        <w:t>Making Friends/ Fire</w:t>
      </w:r>
      <w:r w:rsidR="005B12E9" w:rsidRPr="008E40EF">
        <w:rPr>
          <w:rFonts w:ascii="Times New Roman" w:eastAsia="新細明體" w:hAnsi="Times New Roman" w:cs="Times New Roman" w:hint="eastAsia"/>
          <w:color w:val="000000"/>
          <w:kern w:val="0"/>
          <w:sz w:val="22"/>
        </w:rPr>
        <w:t>.</w:t>
      </w:r>
      <w:r w:rsidR="003005D9" w:rsidRPr="008E40EF">
        <w:rPr>
          <w:rFonts w:ascii="Times New Roman" w:eastAsia="新細明體" w:hAnsi="Times New Roman" w:cs="Times New Roman" w:hint="eastAsia"/>
          <w:color w:val="000000"/>
          <w:kern w:val="0"/>
          <w:sz w:val="22"/>
        </w:rPr>
        <w:t xml:space="preserve"> </w:t>
      </w:r>
      <w:r w:rsidR="005B12E9" w:rsidRPr="008E40EF">
        <w:rPr>
          <w:rFonts w:ascii="Times New Roman" w:eastAsia="新細明體" w:hAnsi="Times New Roman" w:cs="Times New Roman" w:hint="eastAsia"/>
          <w:color w:val="000000"/>
          <w:kern w:val="0"/>
          <w:sz w:val="22"/>
        </w:rPr>
        <w:t xml:space="preserve">The work is </w:t>
      </w:r>
      <w:r w:rsidR="003005D9" w:rsidRPr="008E40EF">
        <w:rPr>
          <w:rFonts w:ascii="Times New Roman" w:eastAsia="新細明體" w:hAnsi="Times New Roman" w:cs="Times New Roman"/>
          <w:color w:val="000000"/>
          <w:kern w:val="0"/>
          <w:sz w:val="22"/>
        </w:rPr>
        <w:t xml:space="preserve">composed of various installations and artifacts, based on the bunkers and defense </w:t>
      </w:r>
      <w:r w:rsidR="003005D9" w:rsidRPr="008E40EF">
        <w:rPr>
          <w:rFonts w:ascii="Times New Roman" w:eastAsia="新細明體" w:hAnsi="Times New Roman" w:cs="Times New Roman"/>
          <w:color w:val="000000"/>
          <w:kern w:val="0"/>
          <w:sz w:val="22"/>
        </w:rPr>
        <w:lastRenderedPageBreak/>
        <w:t>apparatus built in Ta</w:t>
      </w:r>
      <w:r w:rsidR="00652E4A" w:rsidRPr="008E40EF">
        <w:rPr>
          <w:rFonts w:ascii="Times New Roman" w:eastAsia="新細明體" w:hAnsi="Times New Roman" w:cs="Times New Roman"/>
          <w:color w:val="000000"/>
          <w:kern w:val="0"/>
          <w:sz w:val="22"/>
        </w:rPr>
        <w:t>iwan during the cold war period</w:t>
      </w:r>
      <w:r w:rsidR="00652E4A" w:rsidRPr="008E40EF">
        <w:rPr>
          <w:rFonts w:ascii="Times New Roman" w:eastAsia="新細明體" w:hAnsi="Times New Roman" w:cs="Times New Roman" w:hint="eastAsia"/>
          <w:color w:val="000000"/>
          <w:kern w:val="0"/>
          <w:sz w:val="22"/>
        </w:rPr>
        <w:t>,</w:t>
      </w:r>
      <w:r w:rsidR="003005D9" w:rsidRPr="008E40EF">
        <w:rPr>
          <w:rFonts w:ascii="Times New Roman" w:eastAsia="新細明體" w:hAnsi="Times New Roman" w:cs="Times New Roman"/>
          <w:color w:val="000000"/>
          <w:kern w:val="0"/>
          <w:sz w:val="22"/>
        </w:rPr>
        <w:t> </w:t>
      </w:r>
      <w:r w:rsidR="00652E4A" w:rsidRPr="008E40EF">
        <w:rPr>
          <w:rFonts w:ascii="Times New Roman" w:eastAsia="新細明體" w:hAnsi="Times New Roman" w:cs="Times New Roman" w:hint="eastAsia"/>
          <w:color w:val="000000"/>
          <w:kern w:val="0"/>
          <w:sz w:val="22"/>
        </w:rPr>
        <w:t>imply</w:t>
      </w:r>
      <w:r w:rsidR="005B12E9" w:rsidRPr="008E40EF">
        <w:rPr>
          <w:rFonts w:ascii="Times New Roman" w:eastAsia="新細明體" w:hAnsi="Times New Roman" w:cs="Times New Roman" w:hint="eastAsia"/>
          <w:color w:val="000000"/>
          <w:kern w:val="0"/>
          <w:sz w:val="22"/>
        </w:rPr>
        <w:t>ing</w:t>
      </w:r>
      <w:r w:rsidR="00652E4A" w:rsidRPr="008E40EF">
        <w:rPr>
          <w:rFonts w:ascii="Times New Roman" w:eastAsia="新細明體" w:hAnsi="Times New Roman" w:cs="Times New Roman" w:hint="eastAsia"/>
          <w:color w:val="000000"/>
          <w:kern w:val="0"/>
          <w:sz w:val="22"/>
        </w:rPr>
        <w:t xml:space="preserve"> </w:t>
      </w:r>
      <w:r w:rsidR="00652E4A" w:rsidRPr="008E40EF">
        <w:rPr>
          <w:rFonts w:ascii="Times New Roman" w:eastAsia="Times New Roman" w:hAnsi="Times New Roman" w:cs="Times New Roman"/>
          <w:szCs w:val="24"/>
        </w:rPr>
        <w:t xml:space="preserve">how the regime carried out surveillance to maintain the integrity of </w:t>
      </w:r>
      <w:r w:rsidR="00652E4A" w:rsidRPr="008E40EF">
        <w:rPr>
          <w:rFonts w:ascii="Times New Roman" w:hAnsi="Times New Roman" w:cs="Times New Roman" w:hint="eastAsia"/>
          <w:szCs w:val="24"/>
        </w:rPr>
        <w:t>its governance</w:t>
      </w:r>
      <w:r w:rsidR="00652E4A" w:rsidRPr="008E40EF">
        <w:rPr>
          <w:rFonts w:ascii="Times New Roman" w:eastAsia="Times New Roman" w:hAnsi="Times New Roman" w:cs="Times New Roman"/>
          <w:szCs w:val="24"/>
        </w:rPr>
        <w:t>.</w:t>
      </w:r>
    </w:p>
    <w:p w14:paraId="1037E859" w14:textId="77777777" w:rsidR="006A6828" w:rsidRPr="008E40EF" w:rsidRDefault="006A6828">
      <w:pPr>
        <w:widowControl/>
        <w:snapToGrid w:val="0"/>
        <w:spacing w:line="360" w:lineRule="auto"/>
        <w:jc w:val="both"/>
        <w:rPr>
          <w:rFonts w:ascii="Times New Roman" w:eastAsia="新細明體" w:hAnsi="Times New Roman" w:cs="Times New Roman"/>
          <w:color w:val="000000"/>
          <w:kern w:val="0"/>
          <w:sz w:val="22"/>
        </w:rPr>
      </w:pPr>
    </w:p>
    <w:p w14:paraId="4BD960A5" w14:textId="400F9C25" w:rsidR="00501A82" w:rsidRPr="008E40EF" w:rsidRDefault="00094DCF" w:rsidP="008E40EF">
      <w:pPr>
        <w:pStyle w:val="Web"/>
        <w:snapToGrid w:val="0"/>
        <w:spacing w:before="0" w:beforeAutospacing="0" w:after="0" w:afterAutospacing="0" w:line="360" w:lineRule="auto"/>
        <w:jc w:val="both"/>
      </w:pPr>
      <w:r w:rsidRPr="008E40EF">
        <w:rPr>
          <w:rFonts w:ascii="Times New Roman" w:hAnsi="Times New Roman" w:cs="Times New Roman"/>
          <w:b/>
          <w:bCs/>
          <w:color w:val="000000"/>
          <w:sz w:val="22"/>
        </w:rPr>
        <w:t>Planet ESCAPE</w:t>
      </w:r>
      <w:r w:rsidRPr="008E40EF">
        <w:rPr>
          <w:rFonts w:ascii="Times New Roman" w:hAnsi="Times New Roman" w:cs="Times New Roman"/>
          <w:color w:val="000000"/>
          <w:sz w:val="22"/>
        </w:rPr>
        <w:t xml:space="preserve"> explores the urge of a small number of privileged people who want to leave Earth and colonize Mars or build a bunker deep in the ground that will not be affected by climate change. </w:t>
      </w:r>
      <w:r w:rsidR="002668B9" w:rsidRPr="008E40EF">
        <w:rPr>
          <w:rFonts w:ascii="Times New Roman" w:hAnsi="Times New Roman" w:cs="Times New Roman"/>
          <w:color w:val="000000"/>
          <w:sz w:val="22"/>
          <w:szCs w:val="22"/>
        </w:rPr>
        <w:t>W</w:t>
      </w:r>
      <w:r w:rsidR="00501A82" w:rsidRPr="008E40EF">
        <w:rPr>
          <w:rFonts w:ascii="Times New Roman" w:hAnsi="Times New Roman" w:cs="Times New Roman"/>
          <w:color w:val="000000"/>
          <w:sz w:val="22"/>
          <w:szCs w:val="22"/>
        </w:rPr>
        <w:t xml:space="preserve">ith her work </w:t>
      </w:r>
      <w:r w:rsidR="00501A82" w:rsidRPr="008E40EF">
        <w:rPr>
          <w:rFonts w:ascii="Times New Roman" w:hAnsi="Times New Roman" w:cs="Times New Roman"/>
          <w:i/>
          <w:iCs/>
          <w:color w:val="000000"/>
          <w:sz w:val="22"/>
          <w:szCs w:val="22"/>
        </w:rPr>
        <w:t xml:space="preserve">Corrupted Air–Act </w:t>
      </w:r>
      <w:proofErr w:type="gramStart"/>
      <w:r w:rsidR="00501A82" w:rsidRPr="008E40EF">
        <w:rPr>
          <w:rFonts w:ascii="Times New Roman" w:hAnsi="Times New Roman" w:cs="Times New Roman"/>
          <w:i/>
          <w:iCs/>
          <w:color w:val="000000"/>
          <w:sz w:val="22"/>
          <w:szCs w:val="22"/>
        </w:rPr>
        <w:t>VI,</w:t>
      </w:r>
      <w:proofErr w:type="gramEnd"/>
      <w:r w:rsidR="00501A82" w:rsidRPr="008E40EF">
        <w:rPr>
          <w:rFonts w:ascii="Times New Roman" w:hAnsi="Times New Roman" w:cs="Times New Roman"/>
          <w:i/>
          <w:iCs/>
          <w:color w:val="000000"/>
          <w:sz w:val="22"/>
          <w:szCs w:val="22"/>
        </w:rPr>
        <w:t xml:space="preserve"> </w:t>
      </w:r>
      <w:r w:rsidRPr="008E40EF">
        <w:rPr>
          <w:rFonts w:ascii="Times New Roman" w:hAnsi="Times New Roman" w:cs="Times New Roman"/>
          <w:color w:val="000000"/>
          <w:sz w:val="22"/>
        </w:rPr>
        <w:t xml:space="preserve">Dutch artist </w:t>
      </w:r>
      <w:proofErr w:type="spellStart"/>
      <w:r w:rsidRPr="008E40EF">
        <w:rPr>
          <w:rFonts w:ascii="Times New Roman" w:hAnsi="Times New Roman" w:cs="Times New Roman"/>
          <w:b/>
          <w:bCs/>
          <w:color w:val="000000"/>
          <w:sz w:val="22"/>
        </w:rPr>
        <w:t>Femke</w:t>
      </w:r>
      <w:proofErr w:type="spellEnd"/>
      <w:r w:rsidRPr="008E40EF">
        <w:rPr>
          <w:rFonts w:ascii="Times New Roman" w:hAnsi="Times New Roman" w:cs="Times New Roman"/>
          <w:b/>
          <w:bCs/>
          <w:color w:val="000000"/>
          <w:sz w:val="22"/>
        </w:rPr>
        <w:t xml:space="preserve"> </w:t>
      </w:r>
      <w:r w:rsidR="00020874" w:rsidRPr="008E40EF">
        <w:rPr>
          <w:rFonts w:ascii="Times New Roman" w:hAnsi="Times New Roman" w:cs="Times New Roman"/>
          <w:b/>
          <w:bCs/>
          <w:color w:val="000000"/>
          <w:sz w:val="22"/>
        </w:rPr>
        <w:t>HERREGRAVEN</w:t>
      </w:r>
      <w:r w:rsidRPr="008E40EF">
        <w:rPr>
          <w:rFonts w:ascii="Times New Roman" w:hAnsi="Times New Roman" w:cs="Times New Roman"/>
          <w:color w:val="000000"/>
          <w:sz w:val="22"/>
        </w:rPr>
        <w:t xml:space="preserve"> invites us into a survivalist bunker, an imaginary “panic room” in case of catastrophe. </w:t>
      </w:r>
      <w:r w:rsidR="00501A82" w:rsidRPr="008E40EF">
        <w:rPr>
          <w:rFonts w:ascii="Times New Roman" w:hAnsi="Times New Roman" w:cs="Times New Roman"/>
          <w:color w:val="000000"/>
          <w:sz w:val="22"/>
          <w:szCs w:val="22"/>
        </w:rPr>
        <w:t>Tracing statistics regarding catastrophe bonds, human death rates, and ecological extinction, the artist has produced data visualizations, landscape reliefs, sound, and visual images, offering a prophecy of the future of the “Last Man.”</w:t>
      </w:r>
    </w:p>
    <w:p w14:paraId="33C281C1" w14:textId="77777777" w:rsidR="006A6828" w:rsidRPr="008E40EF" w:rsidRDefault="006A6828" w:rsidP="006D19C4">
      <w:pPr>
        <w:widowControl/>
        <w:snapToGrid w:val="0"/>
        <w:spacing w:line="360" w:lineRule="auto"/>
        <w:jc w:val="both"/>
        <w:rPr>
          <w:rFonts w:ascii="新細明體" w:eastAsia="新細明體" w:hAnsi="新細明體" w:cs="新細明體"/>
          <w:kern w:val="0"/>
          <w:szCs w:val="24"/>
        </w:rPr>
      </w:pPr>
    </w:p>
    <w:p w14:paraId="47F894DE" w14:textId="6CA624D8" w:rsidR="00B87593" w:rsidRPr="008E40EF" w:rsidRDefault="00094DCF" w:rsidP="006D19C4">
      <w:pPr>
        <w:shd w:val="clear" w:color="auto" w:fill="FFFFFF"/>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b/>
          <w:bCs/>
          <w:color w:val="000000"/>
          <w:kern w:val="0"/>
          <w:sz w:val="22"/>
        </w:rPr>
        <w:t>Planet TERRESTRIAL</w:t>
      </w:r>
      <w:r w:rsidRPr="008E40EF">
        <w:rPr>
          <w:rFonts w:ascii="Times New Roman" w:eastAsia="新細明體" w:hAnsi="Times New Roman" w:cs="Times New Roman"/>
          <w:color w:val="000000"/>
          <w:kern w:val="0"/>
          <w:sz w:val="22"/>
        </w:rPr>
        <w:t xml:space="preserve"> restlessly looks for ways to</w:t>
      </w:r>
      <w:r w:rsidRPr="008E40EF">
        <w:rPr>
          <w:rFonts w:ascii="Times New Roman" w:eastAsia="新細明體" w:hAnsi="Times New Roman" w:cs="Times New Roman"/>
          <w:b/>
          <w:bCs/>
          <w:color w:val="000000"/>
          <w:kern w:val="0"/>
          <w:sz w:val="22"/>
        </w:rPr>
        <w:t> </w:t>
      </w:r>
      <w:r w:rsidRPr="008E40EF">
        <w:rPr>
          <w:rFonts w:ascii="Times New Roman" w:eastAsia="新細明體" w:hAnsi="Times New Roman" w:cs="Times New Roman"/>
          <w:color w:val="000000"/>
          <w:kern w:val="0"/>
          <w:sz w:val="22"/>
        </w:rPr>
        <w:t xml:space="preserve">achieve prosperity while staying within the limits of </w:t>
      </w:r>
      <w:r w:rsidR="009D609E" w:rsidRPr="008E40EF">
        <w:rPr>
          <w:rFonts w:ascii="Times New Roman" w:eastAsia="新細明體" w:hAnsi="Times New Roman" w:cs="Times New Roman"/>
          <w:color w:val="000000"/>
          <w:kern w:val="0"/>
          <w:sz w:val="22"/>
        </w:rPr>
        <w:t>planetary</w:t>
      </w:r>
      <w:r w:rsidR="00030DE0" w:rsidRPr="008E40EF">
        <w:rPr>
          <w:rFonts w:ascii="Times New Roman" w:eastAsia="新細明體" w:hAnsi="Times New Roman" w:cs="Times New Roman" w:hint="eastAsia"/>
          <w:color w:val="000000"/>
          <w:kern w:val="0"/>
          <w:sz w:val="22"/>
        </w:rPr>
        <w:t xml:space="preserve"> </w:t>
      </w:r>
      <w:r w:rsidRPr="008E40EF">
        <w:rPr>
          <w:rFonts w:ascii="Times New Roman" w:eastAsia="新細明體" w:hAnsi="Times New Roman" w:cs="Times New Roman"/>
          <w:color w:val="000000"/>
          <w:kern w:val="0"/>
          <w:sz w:val="22"/>
        </w:rPr>
        <w:t xml:space="preserve">boundaries. </w:t>
      </w:r>
      <w:r w:rsidRPr="008E40EF">
        <w:rPr>
          <w:rFonts w:ascii="Times New Roman" w:eastAsia="新細明體" w:hAnsi="Times New Roman" w:cs="Times New Roman"/>
          <w:b/>
          <w:bCs/>
          <w:color w:val="000000"/>
          <w:kern w:val="0"/>
          <w:sz w:val="22"/>
        </w:rPr>
        <w:t>Yung-Ta CHANG</w:t>
      </w:r>
      <w:r w:rsidR="00AE2EDD" w:rsidRPr="008E40EF">
        <w:rPr>
          <w:rFonts w:ascii="Times New Roman" w:eastAsia="新細明體" w:hAnsi="Times New Roman" w:cs="Times New Roman"/>
          <w:color w:val="000000"/>
          <w:kern w:val="0"/>
          <w:sz w:val="22"/>
        </w:rPr>
        <w:t xml:space="preserve"> </w:t>
      </w:r>
      <w:r w:rsidR="00007C5D" w:rsidRPr="008E40EF">
        <w:rPr>
          <w:rFonts w:ascii="Times New Roman" w:eastAsia="新細明體" w:hAnsi="Times New Roman" w:cs="Times New Roman" w:hint="eastAsia"/>
          <w:color w:val="000000"/>
          <w:kern w:val="0"/>
          <w:sz w:val="22"/>
        </w:rPr>
        <w:t xml:space="preserve">transformed his residency experience at </w:t>
      </w:r>
      <w:proofErr w:type="spellStart"/>
      <w:r w:rsidR="00007C5D" w:rsidRPr="008E40EF">
        <w:rPr>
          <w:rFonts w:ascii="Times New Roman" w:hAnsi="Times New Roman" w:cs="Times New Roman"/>
          <w:szCs w:val="24"/>
        </w:rPr>
        <w:t>Taroko</w:t>
      </w:r>
      <w:proofErr w:type="spellEnd"/>
      <w:r w:rsidR="00007C5D" w:rsidRPr="008E40EF">
        <w:rPr>
          <w:rFonts w:ascii="Times New Roman" w:hAnsi="Times New Roman" w:cs="Times New Roman"/>
          <w:szCs w:val="24"/>
        </w:rPr>
        <w:t xml:space="preserve"> Gorge</w:t>
      </w:r>
      <w:r w:rsidR="00CC42FE" w:rsidRPr="008E40EF">
        <w:rPr>
          <w:rFonts w:ascii="Times New Roman" w:hAnsi="Times New Roman" w:cs="Times New Roman" w:hint="eastAsia"/>
          <w:szCs w:val="24"/>
        </w:rPr>
        <w:t xml:space="preserve"> in central Taiwan</w:t>
      </w:r>
      <w:r w:rsidR="00007C5D" w:rsidRPr="008E40EF">
        <w:rPr>
          <w:rFonts w:ascii="Times New Roman" w:eastAsia="新細明體" w:hAnsi="Times New Roman" w:cs="Times New Roman" w:hint="eastAsia"/>
          <w:color w:val="000000"/>
          <w:kern w:val="0"/>
          <w:sz w:val="22"/>
        </w:rPr>
        <w:t>,</w:t>
      </w:r>
      <w:r w:rsidR="00007C5D" w:rsidRPr="008E40EF">
        <w:rPr>
          <w:rFonts w:ascii="Times New Roman" w:hAnsi="Times New Roman" w:cs="Times New Roman"/>
          <w:szCs w:val="24"/>
        </w:rPr>
        <w:t xml:space="preserve"> </w:t>
      </w:r>
      <w:r w:rsidR="00007C5D" w:rsidRPr="008E40EF">
        <w:rPr>
          <w:rFonts w:ascii="Times New Roman" w:hAnsi="Times New Roman" w:cs="Times New Roman" w:hint="eastAsia"/>
          <w:szCs w:val="24"/>
        </w:rPr>
        <w:t xml:space="preserve">where </w:t>
      </w:r>
      <w:r w:rsidR="00007C5D" w:rsidRPr="008E40EF">
        <w:rPr>
          <w:rFonts w:ascii="Times New Roman" w:hAnsi="Times New Roman" w:cs="Times New Roman"/>
          <w:szCs w:val="24"/>
        </w:rPr>
        <w:t>geographic dynamics such as earthquake, landslide, erosion, and weathering are particularly active</w:t>
      </w:r>
      <w:r w:rsidR="00007C5D" w:rsidRPr="008E40EF">
        <w:rPr>
          <w:rFonts w:ascii="Times New Roman" w:hAnsi="Times New Roman" w:cs="Times New Roman" w:hint="eastAsia"/>
          <w:szCs w:val="24"/>
        </w:rPr>
        <w:t>, into an</w:t>
      </w:r>
      <w:r w:rsidR="00007C5D" w:rsidRPr="008E40EF">
        <w:rPr>
          <w:rFonts w:ascii="Times New Roman" w:eastAsia="新細明體" w:hAnsi="Times New Roman" w:cs="Times New Roman" w:hint="eastAsia"/>
          <w:color w:val="000000"/>
          <w:kern w:val="0"/>
          <w:sz w:val="22"/>
        </w:rPr>
        <w:t xml:space="preserve"> </w:t>
      </w:r>
      <w:r w:rsidR="00AE2EDD" w:rsidRPr="008E40EF">
        <w:rPr>
          <w:rFonts w:ascii="Times New Roman" w:eastAsia="新細明體" w:hAnsi="Times New Roman" w:cs="Times New Roman"/>
          <w:color w:val="000000"/>
          <w:kern w:val="0"/>
          <w:sz w:val="22"/>
        </w:rPr>
        <w:t>installation</w:t>
      </w:r>
      <w:r w:rsidR="00030DE0" w:rsidRPr="008E40EF">
        <w:rPr>
          <w:rFonts w:ascii="Times New Roman" w:eastAsia="新細明體" w:hAnsi="Times New Roman" w:cs="Times New Roman" w:hint="eastAsia"/>
          <w:color w:val="000000"/>
          <w:kern w:val="0"/>
          <w:sz w:val="22"/>
        </w:rPr>
        <w:t xml:space="preserve"> </w:t>
      </w:r>
      <w:r w:rsidR="0030561D" w:rsidRPr="008E40EF">
        <w:rPr>
          <w:rFonts w:ascii="Times New Roman" w:eastAsia="新細明體" w:hAnsi="Times New Roman" w:cs="Times New Roman"/>
          <w:color w:val="000000"/>
          <w:kern w:val="0"/>
          <w:sz w:val="22"/>
        </w:rPr>
        <w:t>explor</w:t>
      </w:r>
      <w:r w:rsidR="00007C5D" w:rsidRPr="008E40EF">
        <w:rPr>
          <w:rFonts w:ascii="Times New Roman" w:eastAsia="新細明體" w:hAnsi="Times New Roman" w:cs="Times New Roman" w:hint="eastAsia"/>
          <w:color w:val="000000"/>
          <w:kern w:val="0"/>
          <w:sz w:val="22"/>
        </w:rPr>
        <w:t>ing</w:t>
      </w:r>
      <w:r w:rsidR="0030561D" w:rsidRPr="008E40EF">
        <w:rPr>
          <w:rFonts w:ascii="Times New Roman" w:eastAsia="新細明體" w:hAnsi="Times New Roman" w:cs="Times New Roman"/>
          <w:color w:val="000000"/>
          <w:kern w:val="0"/>
          <w:sz w:val="22"/>
        </w:rPr>
        <w:t xml:space="preserve"> the Critical Zone</w:t>
      </w:r>
      <w:r w:rsidR="001D55D6" w:rsidRPr="008E40EF">
        <w:rPr>
          <w:rFonts w:ascii="Times New Roman" w:eastAsia="新細明體" w:hAnsi="Times New Roman" w:cs="Times New Roman" w:hint="eastAsia"/>
          <w:color w:val="000000"/>
          <w:kern w:val="0"/>
          <w:sz w:val="22"/>
        </w:rPr>
        <w:t>,</w:t>
      </w:r>
      <w:r w:rsidR="0030561D" w:rsidRPr="008E40EF">
        <w:rPr>
          <w:rFonts w:ascii="Times New Roman" w:eastAsia="新細明體" w:hAnsi="Times New Roman" w:cs="Times New Roman"/>
          <w:color w:val="000000"/>
          <w:kern w:val="0"/>
          <w:sz w:val="22"/>
        </w:rPr>
        <w:t xml:space="preserve"> the thin film at the surface of the Earth </w:t>
      </w:r>
      <w:r w:rsidR="001D55D6" w:rsidRPr="008E40EF">
        <w:rPr>
          <w:rFonts w:ascii="Times New Roman" w:eastAsia="新細明體" w:hAnsi="Times New Roman" w:cs="Times New Roman" w:hint="eastAsia"/>
          <w:color w:val="000000"/>
          <w:kern w:val="0"/>
          <w:sz w:val="22"/>
        </w:rPr>
        <w:t>where</w:t>
      </w:r>
      <w:r w:rsidR="0030561D" w:rsidRPr="008E40EF">
        <w:rPr>
          <w:rFonts w:ascii="Times New Roman" w:eastAsia="新細明體" w:hAnsi="Times New Roman" w:cs="Times New Roman"/>
          <w:color w:val="000000"/>
          <w:kern w:val="0"/>
          <w:sz w:val="22"/>
        </w:rPr>
        <w:t xml:space="preserve"> rock, air, fauna and flora interact to create the conditions of life. Part of the installation is inspired from a set of scientific instruments which replicate a set of erosion mechanisms, creating a “micro-landscape” factory.</w:t>
      </w:r>
      <w:r w:rsidR="0030561D" w:rsidRPr="008E40EF">
        <w:rPr>
          <w:rFonts w:ascii="Times New Roman" w:eastAsia="新細明體" w:hAnsi="Times New Roman" w:cs="Times New Roman" w:hint="eastAsia"/>
          <w:color w:val="000000"/>
          <w:kern w:val="0"/>
          <w:sz w:val="22"/>
        </w:rPr>
        <w:t xml:space="preserve"> </w:t>
      </w:r>
      <w:r w:rsidRPr="008E40EF">
        <w:rPr>
          <w:rFonts w:ascii="Times New Roman" w:eastAsia="新細明體" w:hAnsi="Times New Roman" w:cs="Times New Roman"/>
          <w:i/>
          <w:iCs/>
          <w:color w:val="000000"/>
          <w:kern w:val="0"/>
          <w:sz w:val="22"/>
        </w:rPr>
        <w:t>Arts of Coming Down to Earth</w:t>
      </w:r>
      <w:r w:rsidRPr="008E40EF">
        <w:rPr>
          <w:rFonts w:ascii="Times New Roman" w:eastAsia="新細明體" w:hAnsi="Times New Roman" w:cs="Times New Roman"/>
          <w:color w:val="000000"/>
          <w:kern w:val="0"/>
          <w:sz w:val="22"/>
        </w:rPr>
        <w:t xml:space="preserve">, presented by </w:t>
      </w:r>
      <w:r w:rsidRPr="008E40EF">
        <w:rPr>
          <w:rFonts w:ascii="Times New Roman" w:eastAsia="新細明體" w:hAnsi="Times New Roman" w:cs="Times New Roman"/>
          <w:b/>
          <w:bCs/>
          <w:color w:val="000000"/>
          <w:kern w:val="0"/>
          <w:sz w:val="22"/>
        </w:rPr>
        <w:t>Stéphane VERLET-BOTTÉRO</w:t>
      </w:r>
      <w:r w:rsidRPr="008E40EF">
        <w:rPr>
          <w:rFonts w:ascii="Times New Roman" w:eastAsia="新細明體" w:hAnsi="Times New Roman" w:cs="Times New Roman"/>
          <w:color w:val="000000"/>
          <w:kern w:val="0"/>
          <w:sz w:val="22"/>
        </w:rPr>
        <w:t xml:space="preserve"> with </w:t>
      </w:r>
      <w:r w:rsidRPr="008E40EF">
        <w:rPr>
          <w:rFonts w:ascii="Times New Roman" w:eastAsia="新細明體" w:hAnsi="Times New Roman" w:cs="Times New Roman"/>
          <w:b/>
          <w:bCs/>
          <w:color w:val="000000"/>
          <w:kern w:val="0"/>
          <w:sz w:val="22"/>
        </w:rPr>
        <w:t>Margaret SHIU</w:t>
      </w:r>
      <w:r w:rsidRPr="008E40EF">
        <w:rPr>
          <w:rFonts w:ascii="Times New Roman" w:eastAsia="新細明體" w:hAnsi="Times New Roman" w:cs="Times New Roman"/>
          <w:color w:val="000000"/>
          <w:kern w:val="0"/>
          <w:sz w:val="22"/>
        </w:rPr>
        <w:t xml:space="preserve"> and </w:t>
      </w:r>
      <w:r w:rsidRPr="008E40EF">
        <w:rPr>
          <w:rFonts w:ascii="Times New Roman" w:eastAsia="新細明體" w:hAnsi="Times New Roman" w:cs="Times New Roman"/>
          <w:b/>
          <w:bCs/>
          <w:color w:val="000000"/>
          <w:kern w:val="0"/>
          <w:sz w:val="22"/>
        </w:rPr>
        <w:t>Ming-</w:t>
      </w:r>
      <w:proofErr w:type="spellStart"/>
      <w:r w:rsidRPr="008E40EF">
        <w:rPr>
          <w:rFonts w:ascii="Times New Roman" w:eastAsia="新細明體" w:hAnsi="Times New Roman" w:cs="Times New Roman"/>
          <w:b/>
          <w:bCs/>
          <w:color w:val="000000"/>
          <w:kern w:val="0"/>
          <w:sz w:val="22"/>
        </w:rPr>
        <w:t>Jiun</w:t>
      </w:r>
      <w:proofErr w:type="spellEnd"/>
      <w:r w:rsidRPr="008E40EF">
        <w:rPr>
          <w:rFonts w:ascii="Times New Roman" w:eastAsia="新細明體" w:hAnsi="Times New Roman" w:cs="Times New Roman"/>
          <w:b/>
          <w:bCs/>
          <w:color w:val="000000"/>
          <w:kern w:val="0"/>
          <w:sz w:val="22"/>
        </w:rPr>
        <w:t xml:space="preserve"> TSAI</w:t>
      </w:r>
      <w:r w:rsidRPr="008E40EF">
        <w:rPr>
          <w:rFonts w:ascii="Times New Roman" w:eastAsia="新細明體" w:hAnsi="Times New Roman" w:cs="Times New Roman"/>
          <w:color w:val="000000"/>
          <w:kern w:val="0"/>
          <w:sz w:val="22"/>
        </w:rPr>
        <w:t>, will methodically map the ecological causality of Taipei Bienn</w:t>
      </w:r>
      <w:r w:rsidR="00DA594C" w:rsidRPr="008E40EF">
        <w:rPr>
          <w:rFonts w:ascii="Times New Roman" w:eastAsia="新細明體" w:hAnsi="Times New Roman" w:cs="Times New Roman" w:hint="eastAsia"/>
          <w:color w:val="000000"/>
          <w:kern w:val="0"/>
          <w:sz w:val="22"/>
        </w:rPr>
        <w:t>i</w:t>
      </w:r>
      <w:r w:rsidRPr="008E40EF">
        <w:rPr>
          <w:rFonts w:ascii="Times New Roman" w:eastAsia="新細明體" w:hAnsi="Times New Roman" w:cs="Times New Roman"/>
          <w:color w:val="000000"/>
          <w:kern w:val="0"/>
          <w:sz w:val="22"/>
        </w:rPr>
        <w:t>al 2020, and seek to understand the exhibition’s material existence in terms of CO2 emissions.</w:t>
      </w:r>
      <w:r w:rsidR="00B87593" w:rsidRPr="008E40EF">
        <w:rPr>
          <w:rFonts w:ascii="Times New Roman" w:eastAsia="新細明體" w:hAnsi="Times New Roman" w:cs="Times New Roman" w:hint="eastAsia"/>
          <w:color w:val="000000"/>
          <w:kern w:val="0"/>
          <w:sz w:val="22"/>
        </w:rPr>
        <w:t xml:space="preserve"> </w:t>
      </w:r>
      <w:r w:rsidR="00B87593" w:rsidRPr="008E40EF">
        <w:rPr>
          <w:rFonts w:ascii="Times New Roman" w:eastAsia="新細明體" w:hAnsi="Times New Roman" w:cs="Times New Roman"/>
          <w:color w:val="000000"/>
          <w:kern w:val="0"/>
          <w:sz w:val="22"/>
        </w:rPr>
        <w:t xml:space="preserve">The exercise unfolds in a collective understanding of </w:t>
      </w:r>
      <w:r w:rsidR="00967950" w:rsidRPr="008E40EF">
        <w:rPr>
          <w:rFonts w:ascii="Times New Roman" w:eastAsia="新細明體" w:hAnsi="Times New Roman" w:cs="Times New Roman"/>
          <w:color w:val="000000"/>
          <w:kern w:val="0"/>
          <w:sz w:val="22"/>
        </w:rPr>
        <w:t>cultural institutions’</w:t>
      </w:r>
      <w:r w:rsidR="001F08D4" w:rsidRPr="008E40EF">
        <w:rPr>
          <w:rFonts w:ascii="Times New Roman" w:eastAsia="新細明體" w:hAnsi="Times New Roman" w:cs="Times New Roman" w:hint="eastAsia"/>
          <w:color w:val="000000"/>
          <w:kern w:val="0"/>
          <w:sz w:val="22"/>
        </w:rPr>
        <w:t xml:space="preserve"> </w:t>
      </w:r>
      <w:r w:rsidR="00B87593" w:rsidRPr="008E40EF">
        <w:rPr>
          <w:rFonts w:ascii="Times New Roman" w:eastAsia="新細明體" w:hAnsi="Times New Roman" w:cs="Times New Roman"/>
          <w:color w:val="000000"/>
          <w:kern w:val="0"/>
          <w:sz w:val="22"/>
        </w:rPr>
        <w:t xml:space="preserve">necessary transformation towards multispecies conviviality and radical sustainability. In collaboration with </w:t>
      </w:r>
      <w:r w:rsidR="00967950" w:rsidRPr="008E40EF">
        <w:rPr>
          <w:rFonts w:ascii="Times New Roman" w:eastAsia="新細明體" w:hAnsi="Times New Roman" w:cs="Times New Roman"/>
          <w:color w:val="000000"/>
          <w:kern w:val="0"/>
          <w:sz w:val="22"/>
        </w:rPr>
        <w:t>Geotechnical Engineering Office of Taipei City Government,</w:t>
      </w:r>
      <w:r w:rsidR="00B87593" w:rsidRPr="008E40EF">
        <w:rPr>
          <w:rFonts w:ascii="Times New Roman" w:eastAsia="新細明體" w:hAnsi="Times New Roman" w:cs="Times New Roman"/>
          <w:color w:val="000000"/>
          <w:kern w:val="0"/>
          <w:sz w:val="22"/>
        </w:rPr>
        <w:t xml:space="preserve"> TFAM has committed over the next years to regenerating a large area of land in Tai</w:t>
      </w:r>
      <w:r w:rsidR="00967950" w:rsidRPr="008E40EF">
        <w:rPr>
          <w:rFonts w:ascii="Times New Roman" w:eastAsia="新細明體" w:hAnsi="Times New Roman" w:cs="Times New Roman" w:hint="eastAsia"/>
          <w:color w:val="000000"/>
          <w:kern w:val="0"/>
          <w:sz w:val="22"/>
        </w:rPr>
        <w:t>pei</w:t>
      </w:r>
      <w:r w:rsidR="00B87593" w:rsidRPr="008E40EF">
        <w:rPr>
          <w:rFonts w:ascii="Times New Roman" w:eastAsia="新細明體" w:hAnsi="Times New Roman" w:cs="Times New Roman"/>
          <w:color w:val="000000"/>
          <w:kern w:val="0"/>
          <w:sz w:val="22"/>
        </w:rPr>
        <w:t xml:space="preserve">, focused on biodiverse protection. </w:t>
      </w:r>
    </w:p>
    <w:p w14:paraId="2673D4A1" w14:textId="77777777" w:rsidR="00B87593" w:rsidRPr="008E40EF" w:rsidRDefault="00B87593" w:rsidP="006D19C4">
      <w:pPr>
        <w:shd w:val="clear" w:color="auto" w:fill="FFFFFF"/>
        <w:snapToGrid w:val="0"/>
        <w:spacing w:line="360" w:lineRule="auto"/>
        <w:jc w:val="both"/>
        <w:rPr>
          <w:rFonts w:ascii="Times New Roman" w:eastAsia="新細明體" w:hAnsi="Times New Roman" w:cs="Times New Roman"/>
          <w:color w:val="000000"/>
          <w:kern w:val="0"/>
          <w:sz w:val="22"/>
        </w:rPr>
      </w:pPr>
    </w:p>
    <w:p w14:paraId="44B0DF02" w14:textId="444A418E" w:rsidR="00094DCF" w:rsidRPr="008E40EF" w:rsidRDefault="00094DCF" w:rsidP="006D19C4">
      <w:pPr>
        <w:shd w:val="clear" w:color="auto" w:fill="FFFFFF"/>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i/>
          <w:iCs/>
          <w:color w:val="000000"/>
          <w:kern w:val="0"/>
          <w:sz w:val="22"/>
        </w:rPr>
        <w:t xml:space="preserve">The School of Mutants, </w:t>
      </w:r>
      <w:r w:rsidRPr="008E40EF">
        <w:rPr>
          <w:rFonts w:ascii="Times New Roman" w:eastAsia="新細明體" w:hAnsi="Times New Roman" w:cs="Times New Roman"/>
          <w:color w:val="000000"/>
          <w:kern w:val="0"/>
          <w:sz w:val="22"/>
        </w:rPr>
        <w:t xml:space="preserve">by </w:t>
      </w:r>
      <w:proofErr w:type="spellStart"/>
      <w:r w:rsidRPr="008E40EF">
        <w:rPr>
          <w:rFonts w:ascii="Times New Roman" w:eastAsia="新細明體" w:hAnsi="Times New Roman" w:cs="Times New Roman"/>
          <w:b/>
          <w:bCs/>
          <w:color w:val="000000"/>
          <w:kern w:val="0"/>
          <w:sz w:val="22"/>
        </w:rPr>
        <w:t>Hamedine</w:t>
      </w:r>
      <w:proofErr w:type="spellEnd"/>
      <w:r w:rsidRPr="008E40EF">
        <w:rPr>
          <w:rFonts w:ascii="Times New Roman" w:eastAsia="新細明體" w:hAnsi="Times New Roman" w:cs="Times New Roman"/>
          <w:b/>
          <w:bCs/>
          <w:color w:val="000000"/>
          <w:kern w:val="0"/>
          <w:sz w:val="22"/>
        </w:rPr>
        <w:t xml:space="preserve"> KANE</w:t>
      </w:r>
      <w:r w:rsidRPr="008E40EF">
        <w:rPr>
          <w:rFonts w:ascii="Times New Roman" w:eastAsia="新細明體" w:hAnsi="Times New Roman" w:cs="Times New Roman"/>
          <w:color w:val="000000"/>
          <w:kern w:val="0"/>
          <w:sz w:val="22"/>
        </w:rPr>
        <w:t xml:space="preserve">, </w:t>
      </w:r>
      <w:proofErr w:type="spellStart"/>
      <w:r w:rsidRPr="008E40EF">
        <w:rPr>
          <w:rFonts w:ascii="Times New Roman" w:eastAsia="新細明體" w:hAnsi="Times New Roman" w:cs="Times New Roman"/>
          <w:b/>
          <w:bCs/>
          <w:color w:val="000000"/>
          <w:kern w:val="0"/>
          <w:sz w:val="22"/>
        </w:rPr>
        <w:t>Stéphane</w:t>
      </w:r>
      <w:proofErr w:type="spellEnd"/>
      <w:r w:rsidRPr="008E40EF">
        <w:rPr>
          <w:rFonts w:ascii="Times New Roman" w:eastAsia="新細明體" w:hAnsi="Times New Roman" w:cs="Times New Roman"/>
          <w:b/>
          <w:bCs/>
          <w:color w:val="000000"/>
          <w:kern w:val="0"/>
          <w:sz w:val="22"/>
        </w:rPr>
        <w:t xml:space="preserve"> VERLET-BOTTÉRO</w:t>
      </w:r>
      <w:r w:rsidRPr="008E40EF">
        <w:rPr>
          <w:rFonts w:ascii="Times New Roman" w:eastAsia="新細明體" w:hAnsi="Times New Roman" w:cs="Times New Roman"/>
          <w:color w:val="000000"/>
          <w:kern w:val="0"/>
          <w:sz w:val="22"/>
        </w:rPr>
        <w:t xml:space="preserve">, and </w:t>
      </w:r>
      <w:r w:rsidRPr="008E40EF">
        <w:rPr>
          <w:rFonts w:ascii="Times New Roman" w:eastAsia="新細明體" w:hAnsi="Times New Roman" w:cs="Times New Roman"/>
          <w:b/>
          <w:bCs/>
          <w:color w:val="000000"/>
          <w:kern w:val="0"/>
          <w:sz w:val="22"/>
        </w:rPr>
        <w:t>Nathalie MUCHAMAD</w:t>
      </w:r>
      <w:r w:rsidRPr="008E40EF">
        <w:rPr>
          <w:rFonts w:ascii="Times New Roman" w:eastAsia="新細明體" w:hAnsi="Times New Roman" w:cs="Times New Roman"/>
          <w:color w:val="000000"/>
          <w:kern w:val="0"/>
          <w:sz w:val="22"/>
        </w:rPr>
        <w:t xml:space="preserve"> with </w:t>
      </w:r>
      <w:r w:rsidRPr="008E40EF">
        <w:rPr>
          <w:rFonts w:ascii="Times New Roman" w:eastAsia="新細明體" w:hAnsi="Times New Roman" w:cs="Times New Roman"/>
          <w:b/>
          <w:bCs/>
          <w:color w:val="000000"/>
          <w:kern w:val="0"/>
          <w:sz w:val="22"/>
        </w:rPr>
        <w:t>Olivia ANANI</w:t>
      </w:r>
      <w:r w:rsidRPr="008E40EF">
        <w:rPr>
          <w:rFonts w:ascii="Times New Roman" w:eastAsia="新細明體" w:hAnsi="Times New Roman" w:cs="Times New Roman"/>
          <w:color w:val="000000"/>
          <w:kern w:val="0"/>
          <w:sz w:val="22"/>
        </w:rPr>
        <w:t xml:space="preserve"> and </w:t>
      </w:r>
      <w:r w:rsidRPr="008E40EF">
        <w:rPr>
          <w:rFonts w:ascii="Times New Roman" w:eastAsia="新細明體" w:hAnsi="Times New Roman" w:cs="Times New Roman"/>
          <w:b/>
          <w:bCs/>
          <w:color w:val="000000"/>
          <w:kern w:val="0"/>
          <w:sz w:val="22"/>
        </w:rPr>
        <w:t>Lou MO</w:t>
      </w:r>
      <w:r w:rsidRPr="008E40EF">
        <w:rPr>
          <w:rFonts w:ascii="Times New Roman" w:eastAsia="新細明體" w:hAnsi="Times New Roman" w:cs="Times New Roman"/>
          <w:color w:val="000000"/>
          <w:kern w:val="0"/>
          <w:sz w:val="22"/>
        </w:rPr>
        <w:t>, engages in an ongoing investigation into representations of the future of the African continent, with a focus on post-independence architecture in Africa and political utopias in Senegal. Inspired by an unfinished transnational cooperation project between Taiwan and West Africa in the 1990s, the installation includes archive materials</w:t>
      </w:r>
      <w:r w:rsidR="00874F0E" w:rsidRPr="008E40EF">
        <w:rPr>
          <w:rFonts w:ascii="Times New Roman" w:eastAsia="新細明體" w:hAnsi="Times New Roman" w:cs="Times New Roman" w:hint="eastAsia"/>
          <w:color w:val="000000"/>
          <w:kern w:val="0"/>
          <w:sz w:val="22"/>
        </w:rPr>
        <w:t>, a 3-channel video,</w:t>
      </w:r>
      <w:r w:rsidRPr="008E40EF">
        <w:rPr>
          <w:rFonts w:ascii="Times New Roman" w:eastAsia="新細明體" w:hAnsi="Times New Roman" w:cs="Times New Roman"/>
          <w:color w:val="000000"/>
          <w:kern w:val="0"/>
          <w:sz w:val="22"/>
        </w:rPr>
        <w:t xml:space="preserve"> and a sound piece composed of found media and fragments of political discourse in Taiwanese and Senegalese dialects.</w:t>
      </w:r>
    </w:p>
    <w:p w14:paraId="5068243F" w14:textId="77777777" w:rsidR="006A6828" w:rsidRPr="008E40EF" w:rsidRDefault="006A6828" w:rsidP="006D19C4">
      <w:pPr>
        <w:widowControl/>
        <w:snapToGrid w:val="0"/>
        <w:spacing w:line="360" w:lineRule="auto"/>
        <w:jc w:val="both"/>
        <w:rPr>
          <w:rFonts w:ascii="新細明體" w:eastAsia="新細明體" w:hAnsi="新細明體" w:cs="新細明體"/>
          <w:kern w:val="0"/>
          <w:szCs w:val="24"/>
        </w:rPr>
      </w:pPr>
    </w:p>
    <w:p w14:paraId="6D081509" w14:textId="342811A4" w:rsidR="009D609E" w:rsidRPr="008E40EF" w:rsidRDefault="00094DCF" w:rsidP="001D55D6">
      <w:pPr>
        <w:widowControl/>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b/>
          <w:bCs/>
          <w:color w:val="000000"/>
          <w:kern w:val="0"/>
          <w:sz w:val="22"/>
        </w:rPr>
        <w:t>Planet with ALTERNATIVE GRAVITY</w:t>
      </w:r>
      <w:r w:rsidRPr="008E40EF">
        <w:rPr>
          <w:rFonts w:ascii="Times New Roman" w:eastAsia="新細明體" w:hAnsi="Times New Roman" w:cs="Times New Roman"/>
          <w:color w:val="000000"/>
          <w:kern w:val="0"/>
          <w:sz w:val="22"/>
        </w:rPr>
        <w:t xml:space="preserve"> suggests the strange form of geopolitics to which we should be attuned to feel the planetary alignments, given we hypothetically live on different planets. </w:t>
      </w:r>
      <w:r w:rsidR="00F53BF7" w:rsidRPr="008E40EF">
        <w:rPr>
          <w:rFonts w:ascii="Times New Roman" w:eastAsia="新細明體" w:hAnsi="Times New Roman" w:cs="Times New Roman"/>
          <w:color w:val="000000"/>
          <w:kern w:val="0"/>
          <w:sz w:val="22"/>
        </w:rPr>
        <w:lastRenderedPageBreak/>
        <w:t xml:space="preserve">Through their new video </w:t>
      </w:r>
      <w:r w:rsidR="00592D74" w:rsidRPr="008E40EF">
        <w:rPr>
          <w:rFonts w:ascii="Times New Roman" w:eastAsia="新細明體" w:hAnsi="Times New Roman" w:cs="Times New Roman"/>
          <w:color w:val="000000"/>
          <w:kern w:val="0"/>
          <w:sz w:val="22"/>
        </w:rPr>
        <w:t xml:space="preserve">installation </w:t>
      </w:r>
      <w:r w:rsidR="00F53BF7" w:rsidRPr="008E40EF">
        <w:rPr>
          <w:rFonts w:ascii="Times New Roman" w:eastAsia="新細明體" w:hAnsi="Times New Roman" w:cs="Times New Roman"/>
          <w:color w:val="000000"/>
          <w:kern w:val="0"/>
          <w:sz w:val="22"/>
        </w:rPr>
        <w:t>piece</w:t>
      </w:r>
      <w:r w:rsidR="00C8189D" w:rsidRPr="008E40EF">
        <w:rPr>
          <w:rFonts w:ascii="Times New Roman" w:hAnsi="Times New Roman" w:cs="Times New Roman"/>
          <w:i/>
          <w:kern w:val="0"/>
          <w:sz w:val="20"/>
          <w:szCs w:val="20"/>
        </w:rPr>
        <w:t xml:space="preserve"> Mass</w:t>
      </w:r>
      <w:r w:rsidR="00F53BF7" w:rsidRPr="008E40EF">
        <w:rPr>
          <w:rFonts w:ascii="Times New Roman" w:eastAsia="新細明體" w:hAnsi="Times New Roman" w:cs="Times New Roman"/>
          <w:color w:val="000000"/>
          <w:kern w:val="0"/>
          <w:sz w:val="22"/>
        </w:rPr>
        <w:t xml:space="preserve">, </w:t>
      </w:r>
      <w:r w:rsidR="00F53BF7" w:rsidRPr="00020874">
        <w:rPr>
          <w:rFonts w:ascii="Times New Roman" w:eastAsia="新細明體" w:hAnsi="Times New Roman" w:cs="Times New Roman"/>
          <w:b/>
          <w:color w:val="000000"/>
          <w:kern w:val="0"/>
          <w:sz w:val="22"/>
        </w:rPr>
        <w:t>J</w:t>
      </w:r>
      <w:r w:rsidR="00F53BF7" w:rsidRPr="008E40EF">
        <w:rPr>
          <w:rFonts w:ascii="Times New Roman" w:eastAsia="新細明體" w:hAnsi="Times New Roman" w:cs="Times New Roman"/>
          <w:b/>
          <w:color w:val="000000"/>
          <w:kern w:val="0"/>
          <w:sz w:val="22"/>
        </w:rPr>
        <w:t xml:space="preserve">une </w:t>
      </w:r>
      <w:r w:rsidR="00020874" w:rsidRPr="008E40EF">
        <w:rPr>
          <w:rFonts w:ascii="Times New Roman" w:eastAsia="新細明體" w:hAnsi="Times New Roman" w:cs="Times New Roman"/>
          <w:b/>
          <w:color w:val="000000"/>
          <w:kern w:val="0"/>
          <w:sz w:val="22"/>
        </w:rPr>
        <w:t>BALTHAZARD</w:t>
      </w:r>
      <w:r w:rsidR="00F53BF7" w:rsidRPr="008E40EF">
        <w:rPr>
          <w:rFonts w:ascii="Times New Roman" w:eastAsia="新細明體" w:hAnsi="Times New Roman" w:cs="Times New Roman"/>
          <w:color w:val="000000"/>
          <w:kern w:val="0"/>
          <w:sz w:val="22"/>
        </w:rPr>
        <w:t xml:space="preserve"> and </w:t>
      </w:r>
      <w:r w:rsidR="00F53BF7" w:rsidRPr="008E40EF">
        <w:rPr>
          <w:rFonts w:ascii="Times New Roman" w:eastAsia="新細明體" w:hAnsi="Times New Roman" w:cs="Times New Roman"/>
          <w:b/>
          <w:color w:val="000000"/>
          <w:kern w:val="0"/>
          <w:sz w:val="22"/>
        </w:rPr>
        <w:t xml:space="preserve">Pierre </w:t>
      </w:r>
      <w:r w:rsidR="00020874" w:rsidRPr="008E40EF">
        <w:rPr>
          <w:rFonts w:ascii="Times New Roman" w:eastAsia="新細明體" w:hAnsi="Times New Roman" w:cs="Times New Roman"/>
          <w:b/>
          <w:color w:val="000000"/>
          <w:kern w:val="0"/>
          <w:sz w:val="22"/>
        </w:rPr>
        <w:t>PAUZE</w:t>
      </w:r>
      <w:r w:rsidR="00F53BF7" w:rsidRPr="008E40EF">
        <w:rPr>
          <w:rFonts w:ascii="Times New Roman" w:eastAsia="新細明體" w:hAnsi="Times New Roman" w:cs="Times New Roman"/>
          <w:color w:val="000000"/>
          <w:kern w:val="0"/>
          <w:sz w:val="22"/>
        </w:rPr>
        <w:t xml:space="preserve"> explore </w:t>
      </w:r>
      <w:r w:rsidR="00F53BF7" w:rsidRPr="008E40EF">
        <w:rPr>
          <w:rFonts w:ascii="Times New Roman" w:eastAsia="新細明體" w:hAnsi="Times New Roman" w:cs="Times New Roman" w:hint="eastAsia"/>
          <w:color w:val="000000"/>
          <w:kern w:val="0"/>
          <w:sz w:val="22"/>
        </w:rPr>
        <w:t xml:space="preserve">a </w:t>
      </w:r>
      <w:r w:rsidR="00614BD2" w:rsidRPr="008E40EF">
        <w:rPr>
          <w:rFonts w:ascii="Times New Roman" w:eastAsia="新細明體" w:hAnsi="Times New Roman" w:cs="Times New Roman"/>
          <w:color w:val="000000"/>
          <w:kern w:val="0"/>
          <w:sz w:val="22"/>
        </w:rPr>
        <w:t xml:space="preserve">debate </w:t>
      </w:r>
      <w:r w:rsidR="00F53BF7" w:rsidRPr="008E40EF">
        <w:rPr>
          <w:rFonts w:ascii="Times New Roman" w:eastAsia="新細明體" w:hAnsi="Times New Roman" w:cs="Times New Roman" w:hint="eastAsia"/>
          <w:color w:val="000000"/>
          <w:kern w:val="0"/>
          <w:sz w:val="22"/>
        </w:rPr>
        <w:t xml:space="preserve">in </w:t>
      </w:r>
      <w:r w:rsidR="00F53BF7" w:rsidRPr="008E40EF">
        <w:rPr>
          <w:rFonts w:ascii="Times New Roman" w:eastAsia="新細明體" w:hAnsi="Times New Roman" w:cs="Times New Roman"/>
          <w:color w:val="000000"/>
          <w:kern w:val="0"/>
          <w:sz w:val="22"/>
        </w:rPr>
        <w:t>contemporary physics around the materiality of the world</w:t>
      </w:r>
      <w:r w:rsidR="00592D74" w:rsidRPr="008E40EF">
        <w:rPr>
          <w:rFonts w:ascii="Times New Roman" w:eastAsia="新細明體" w:hAnsi="Times New Roman" w:cs="Times New Roman"/>
          <w:color w:val="000000"/>
          <w:kern w:val="0"/>
          <w:sz w:val="22"/>
        </w:rPr>
        <w:t>,</w:t>
      </w:r>
      <w:r w:rsidR="00F53BF7" w:rsidRPr="008E40EF">
        <w:rPr>
          <w:rFonts w:ascii="Times New Roman" w:eastAsia="新細明體" w:hAnsi="Times New Roman" w:cs="Times New Roman"/>
          <w:color w:val="000000"/>
          <w:kern w:val="0"/>
          <w:sz w:val="22"/>
        </w:rPr>
        <w:t xml:space="preserve"> </w:t>
      </w:r>
      <w:r w:rsidR="00592D74" w:rsidRPr="008E40EF">
        <w:rPr>
          <w:rFonts w:ascii="Times New Roman" w:eastAsia="新細明體" w:hAnsi="Times New Roman" w:cs="Times New Roman"/>
          <w:color w:val="000000"/>
          <w:kern w:val="0"/>
          <w:sz w:val="22"/>
        </w:rPr>
        <w:t xml:space="preserve">with </w:t>
      </w:r>
      <w:r w:rsidR="00161F74" w:rsidRPr="008E40EF">
        <w:rPr>
          <w:rFonts w:ascii="Times New Roman" w:eastAsia="新細明體" w:hAnsi="Times New Roman" w:cs="Times New Roman" w:hint="eastAsia"/>
          <w:color w:val="000000"/>
          <w:kern w:val="0"/>
          <w:sz w:val="22"/>
        </w:rPr>
        <w:t xml:space="preserve">two </w:t>
      </w:r>
      <w:r w:rsidR="00592D74" w:rsidRPr="008E40EF">
        <w:rPr>
          <w:rFonts w:ascii="Times New Roman" w:eastAsia="新細明體" w:hAnsi="Times New Roman" w:cs="Times New Roman"/>
          <w:color w:val="000000"/>
          <w:kern w:val="0"/>
          <w:sz w:val="22"/>
        </w:rPr>
        <w:t>r</w:t>
      </w:r>
      <w:r w:rsidR="00F53BF7" w:rsidRPr="008E40EF">
        <w:rPr>
          <w:rFonts w:ascii="Times New Roman" w:eastAsia="新細明體" w:hAnsi="Times New Roman" w:cs="Times New Roman"/>
          <w:color w:val="000000"/>
          <w:kern w:val="0"/>
          <w:sz w:val="22"/>
        </w:rPr>
        <w:t xml:space="preserve">eal-life </w:t>
      </w:r>
      <w:r w:rsidR="00C8189D" w:rsidRPr="008E40EF">
        <w:rPr>
          <w:rFonts w:ascii="Times New Roman" w:eastAsia="新細明體" w:hAnsi="Times New Roman" w:cs="Times New Roman"/>
          <w:color w:val="000000"/>
          <w:kern w:val="0"/>
          <w:sz w:val="22"/>
        </w:rPr>
        <w:t>renown</w:t>
      </w:r>
      <w:r w:rsidR="00161F74" w:rsidRPr="008E40EF">
        <w:rPr>
          <w:rFonts w:ascii="Times New Roman" w:eastAsia="新細明體" w:hAnsi="Times New Roman" w:cs="Times New Roman" w:hint="eastAsia"/>
          <w:color w:val="000000"/>
          <w:kern w:val="0"/>
          <w:sz w:val="22"/>
        </w:rPr>
        <w:t>ed</w:t>
      </w:r>
      <w:r w:rsidR="00C8189D" w:rsidRPr="008E40EF">
        <w:rPr>
          <w:rFonts w:ascii="Times New Roman" w:eastAsia="新細明體" w:hAnsi="Times New Roman" w:cs="Times New Roman"/>
          <w:color w:val="000000"/>
          <w:kern w:val="0"/>
          <w:sz w:val="22"/>
        </w:rPr>
        <w:t xml:space="preserve"> </w:t>
      </w:r>
      <w:r w:rsidR="00F53BF7" w:rsidRPr="008E40EF">
        <w:rPr>
          <w:rFonts w:ascii="Times New Roman" w:eastAsia="新細明體" w:hAnsi="Times New Roman" w:cs="Times New Roman"/>
          <w:color w:val="000000"/>
          <w:kern w:val="0"/>
          <w:sz w:val="22"/>
        </w:rPr>
        <w:t xml:space="preserve">physicists </w:t>
      </w:r>
      <w:r w:rsidR="00614BD2" w:rsidRPr="008E40EF">
        <w:rPr>
          <w:rFonts w:ascii="Times New Roman" w:eastAsia="新細明體" w:hAnsi="Times New Roman" w:cs="Times New Roman"/>
          <w:color w:val="000000"/>
          <w:kern w:val="0"/>
          <w:sz w:val="22"/>
        </w:rPr>
        <w:t xml:space="preserve">discussing </w:t>
      </w:r>
      <w:r w:rsidR="00F53BF7" w:rsidRPr="008E40EF">
        <w:rPr>
          <w:rFonts w:ascii="Times New Roman" w:eastAsia="新細明體" w:hAnsi="Times New Roman" w:cs="Times New Roman"/>
          <w:color w:val="000000"/>
          <w:kern w:val="0"/>
          <w:sz w:val="22"/>
        </w:rPr>
        <w:t>that for some, space is empty, while for others, emptiness does not exist and the substance that fills it is perhaps the link that connects everything in the universe. </w:t>
      </w:r>
      <w:r w:rsidRPr="008E40EF">
        <w:rPr>
          <w:rFonts w:ascii="Times New Roman" w:hAnsi="Times New Roman" w:cs="Times New Roman"/>
          <w:color w:val="000000"/>
          <w:sz w:val="22"/>
        </w:rPr>
        <w:t xml:space="preserve">As an ending note, </w:t>
      </w:r>
      <w:r w:rsidRPr="008E40EF">
        <w:rPr>
          <w:rFonts w:ascii="Times New Roman" w:hAnsi="Times New Roman" w:cs="Times New Roman"/>
          <w:b/>
          <w:bCs/>
          <w:i/>
          <w:iCs/>
          <w:color w:val="000000"/>
          <w:sz w:val="22"/>
        </w:rPr>
        <w:t>Moving earths</w:t>
      </w:r>
      <w:r w:rsidRPr="008E40EF">
        <w:rPr>
          <w:rFonts w:ascii="Times New Roman" w:hAnsi="Times New Roman" w:cs="Times New Roman"/>
          <w:i/>
          <w:iCs/>
          <w:color w:val="000000"/>
          <w:sz w:val="22"/>
        </w:rPr>
        <w:t>,</w:t>
      </w:r>
      <w:r w:rsidRPr="008E40EF">
        <w:rPr>
          <w:rFonts w:ascii="Times New Roman" w:hAnsi="Times New Roman" w:cs="Times New Roman"/>
          <w:color w:val="000000"/>
          <w:sz w:val="22"/>
        </w:rPr>
        <w:t xml:space="preserve"> a video of Latour’s lecture performance, explores the parallels between two perspectives on the moving Earth: the perspective as understood by Galileo Galilei circa 1610 and the contemporary perspective from James Lovelock who proposed that Earth is reactive to Human action, as formulated by the Gaia Hypothesis.</w:t>
      </w:r>
      <w:r w:rsidR="009D609E" w:rsidRPr="008E40EF">
        <w:rPr>
          <w:rFonts w:ascii="Times New Roman" w:hAnsi="Times New Roman" w:cs="Times New Roman" w:hint="eastAsia"/>
          <w:color w:val="000000"/>
          <w:sz w:val="22"/>
        </w:rPr>
        <w:t xml:space="preserve"> </w:t>
      </w:r>
    </w:p>
    <w:p w14:paraId="6A1BD9E0" w14:textId="77777777" w:rsidR="006A6828" w:rsidRPr="008E40EF" w:rsidRDefault="006A6828" w:rsidP="006D19C4">
      <w:pPr>
        <w:widowControl/>
        <w:snapToGrid w:val="0"/>
        <w:spacing w:line="360" w:lineRule="auto"/>
        <w:jc w:val="both"/>
        <w:rPr>
          <w:rFonts w:ascii="新細明體" w:eastAsia="新細明體" w:hAnsi="新細明體" w:cs="新細明體"/>
          <w:kern w:val="0"/>
          <w:szCs w:val="24"/>
        </w:rPr>
      </w:pPr>
    </w:p>
    <w:p w14:paraId="2630394E" w14:textId="3615F4C7" w:rsidR="00050F00" w:rsidRPr="008E40EF" w:rsidRDefault="00094DCF" w:rsidP="00050F00">
      <w:pPr>
        <w:widowControl/>
        <w:snapToGrid w:val="0"/>
        <w:spacing w:line="360" w:lineRule="auto"/>
        <w:jc w:val="both"/>
        <w:rPr>
          <w:rFonts w:ascii="Times New Roman" w:eastAsia="新細明體" w:hAnsi="Times New Roman" w:cs="Times New Roman"/>
          <w:color w:val="000000"/>
          <w:kern w:val="0"/>
          <w:sz w:val="22"/>
          <w:shd w:val="clear" w:color="auto" w:fill="FFFFFF"/>
        </w:rPr>
      </w:pPr>
      <w:r w:rsidRPr="008E40EF">
        <w:rPr>
          <w:rFonts w:ascii="Times New Roman" w:eastAsia="新細明體" w:hAnsi="Times New Roman" w:cs="Times New Roman"/>
          <w:color w:val="000000"/>
          <w:kern w:val="0"/>
          <w:sz w:val="22"/>
        </w:rPr>
        <w:t xml:space="preserve">Coinciding with the biennial, the museum will present a series of </w:t>
      </w:r>
      <w:r w:rsidRPr="008E40EF">
        <w:rPr>
          <w:rFonts w:ascii="Times New Roman" w:eastAsia="新細明體" w:hAnsi="Times New Roman" w:cs="Times New Roman"/>
          <w:b/>
          <w:bCs/>
          <w:color w:val="000000"/>
          <w:kern w:val="0"/>
          <w:sz w:val="22"/>
        </w:rPr>
        <w:t>Public Programs</w:t>
      </w:r>
      <w:r w:rsidR="001D0FF5" w:rsidRPr="008E40EF">
        <w:rPr>
          <w:rFonts w:ascii="Times New Roman" w:eastAsia="新細明體" w:hAnsi="Times New Roman" w:cs="Times New Roman" w:hint="eastAsia"/>
          <w:color w:val="000000"/>
          <w:kern w:val="0"/>
          <w:sz w:val="22"/>
        </w:rPr>
        <w:t>,</w:t>
      </w:r>
      <w:r w:rsidRPr="008E40EF">
        <w:rPr>
          <w:rFonts w:ascii="Times New Roman" w:eastAsia="新細明體" w:hAnsi="Times New Roman" w:cs="Times New Roman"/>
          <w:color w:val="000000"/>
          <w:kern w:val="0"/>
          <w:sz w:val="22"/>
        </w:rPr>
        <w:t xml:space="preserve"> represent</w:t>
      </w:r>
      <w:r w:rsidR="001D0FF5" w:rsidRPr="008E40EF">
        <w:rPr>
          <w:rFonts w:ascii="Times New Roman" w:eastAsia="新細明體" w:hAnsi="Times New Roman" w:cs="Times New Roman"/>
          <w:color w:val="000000"/>
          <w:kern w:val="0"/>
          <w:sz w:val="22"/>
        </w:rPr>
        <w:t>ing</w:t>
      </w:r>
      <w:r w:rsidRPr="008E40EF">
        <w:rPr>
          <w:rFonts w:ascii="Times New Roman" w:eastAsia="新細明體" w:hAnsi="Times New Roman" w:cs="Times New Roman"/>
          <w:color w:val="000000"/>
          <w:kern w:val="0"/>
          <w:sz w:val="22"/>
        </w:rPr>
        <w:t xml:space="preserve"> the</w:t>
      </w:r>
      <w:r w:rsidR="001D0FF5" w:rsidRPr="008E40EF">
        <w:rPr>
          <w:rFonts w:ascii="Times New Roman" w:eastAsia="新細明體" w:hAnsi="Times New Roman" w:cs="Times New Roman"/>
          <w:color w:val="000000"/>
          <w:kern w:val="0"/>
          <w:sz w:val="22"/>
        </w:rPr>
        <w:t xml:space="preserve"> </w:t>
      </w:r>
      <w:r w:rsidR="00227DAA" w:rsidRPr="008E40EF">
        <w:rPr>
          <w:rFonts w:ascii="Times New Roman" w:eastAsia="新細明體" w:hAnsi="Times New Roman" w:cs="Times New Roman" w:hint="eastAsia"/>
          <w:color w:val="000000"/>
          <w:kern w:val="0"/>
          <w:sz w:val="22"/>
        </w:rPr>
        <w:t>moments</w:t>
      </w:r>
      <w:r w:rsidR="001D0FF5" w:rsidRPr="008E40EF">
        <w:rPr>
          <w:rFonts w:ascii="Times New Roman" w:eastAsia="新細明體" w:hAnsi="Times New Roman" w:cs="Times New Roman"/>
          <w:color w:val="000000"/>
          <w:kern w:val="0"/>
          <w:sz w:val="22"/>
        </w:rPr>
        <w:t xml:space="preserve"> when</w:t>
      </w:r>
      <w:r w:rsidRPr="008E40EF">
        <w:rPr>
          <w:rFonts w:ascii="Times New Roman" w:eastAsia="新細明體" w:hAnsi="Times New Roman" w:cs="Times New Roman"/>
          <w:color w:val="000000"/>
          <w:kern w:val="0"/>
          <w:sz w:val="22"/>
        </w:rPr>
        <w:t xml:space="preserve"> different </w:t>
      </w:r>
      <w:r w:rsidR="001D0FF5" w:rsidRPr="008E40EF">
        <w:rPr>
          <w:rFonts w:ascii="Times New Roman" w:eastAsia="新細明體" w:hAnsi="Times New Roman" w:cs="Times New Roman"/>
          <w:color w:val="000000"/>
          <w:kern w:val="0"/>
          <w:sz w:val="22"/>
        </w:rPr>
        <w:t>planets collide</w:t>
      </w:r>
      <w:r w:rsidRPr="008E40EF">
        <w:rPr>
          <w:rFonts w:ascii="Times New Roman" w:eastAsia="新細明體" w:hAnsi="Times New Roman" w:cs="Times New Roman"/>
          <w:color w:val="000000"/>
          <w:kern w:val="0"/>
          <w:sz w:val="22"/>
        </w:rPr>
        <w:t>. The programs start with</w:t>
      </w:r>
      <w:r w:rsidRPr="008E40EF">
        <w:rPr>
          <w:rFonts w:ascii="Times New Roman" w:eastAsia="新細明體" w:hAnsi="Times New Roman" w:cs="Times New Roman"/>
          <w:color w:val="000000"/>
          <w:kern w:val="0"/>
          <w:sz w:val="22"/>
          <w:shd w:val="clear" w:color="auto" w:fill="FFFFFF"/>
        </w:rPr>
        <w:t xml:space="preserve"> </w:t>
      </w:r>
      <w:r w:rsidRPr="008E40EF">
        <w:rPr>
          <w:rFonts w:ascii="Times New Roman" w:eastAsia="新細明體" w:hAnsi="Times New Roman" w:cs="Times New Roman"/>
          <w:i/>
          <w:iCs/>
          <w:color w:val="000000"/>
          <w:kern w:val="0"/>
          <w:sz w:val="22"/>
          <w:shd w:val="clear" w:color="auto" w:fill="FFFFFF"/>
        </w:rPr>
        <w:t>Theater of Negotiations</w:t>
      </w:r>
      <w:r w:rsidRPr="008E40EF">
        <w:rPr>
          <w:rFonts w:ascii="Times New Roman" w:eastAsia="新細明體" w:hAnsi="Times New Roman" w:cs="Times New Roman"/>
          <w:color w:val="000000"/>
          <w:kern w:val="0"/>
          <w:sz w:val="22"/>
          <w:shd w:val="clear" w:color="auto" w:fill="FFFFFF"/>
        </w:rPr>
        <w:t xml:space="preserve">, </w:t>
      </w:r>
      <w:r w:rsidR="00A951C7" w:rsidRPr="008E40EF">
        <w:rPr>
          <w:rFonts w:ascii="Times New Roman" w:eastAsia="新細明體" w:hAnsi="Times New Roman" w:cs="Times New Roman"/>
          <w:color w:val="000000"/>
          <w:kern w:val="0"/>
          <w:sz w:val="22"/>
          <w:shd w:val="clear" w:color="auto" w:fill="FFFFFF"/>
        </w:rPr>
        <w:t xml:space="preserve">a </w:t>
      </w:r>
      <w:r w:rsidR="00A40651" w:rsidRPr="008E40EF">
        <w:rPr>
          <w:rFonts w:ascii="Times New Roman" w:eastAsia="新細明體" w:hAnsi="Times New Roman" w:cs="Times New Roman"/>
          <w:color w:val="000000"/>
          <w:kern w:val="0"/>
          <w:sz w:val="22"/>
          <w:shd w:val="clear" w:color="auto" w:fill="FFFFFF"/>
        </w:rPr>
        <w:t>practical implementation of the “political and diplomatic tactics</w:t>
      </w:r>
      <w:r w:rsidR="00810A39" w:rsidRPr="008E40EF">
        <w:rPr>
          <w:rFonts w:ascii="Times New Roman" w:eastAsia="新細明體" w:hAnsi="Times New Roman" w:cs="Times New Roman" w:hint="eastAsia"/>
          <w:color w:val="000000"/>
          <w:kern w:val="0"/>
          <w:sz w:val="22"/>
          <w:shd w:val="clear" w:color="auto" w:fill="FFFFFF"/>
        </w:rPr>
        <w:t>,</w:t>
      </w:r>
      <w:r w:rsidR="00A40651" w:rsidRPr="008E40EF">
        <w:rPr>
          <w:rFonts w:ascii="Times New Roman" w:eastAsia="新細明體" w:hAnsi="Times New Roman" w:cs="Times New Roman"/>
          <w:color w:val="000000"/>
          <w:kern w:val="0"/>
          <w:sz w:val="22"/>
          <w:shd w:val="clear" w:color="auto" w:fill="FFFFFF"/>
        </w:rPr>
        <w:t xml:space="preserve">” </w:t>
      </w:r>
      <w:r w:rsidR="00810A39" w:rsidRPr="008E40EF">
        <w:rPr>
          <w:rFonts w:ascii="Times New Roman" w:eastAsia="新細明體" w:hAnsi="Times New Roman" w:cs="Times New Roman" w:hint="eastAsia"/>
          <w:color w:val="000000"/>
          <w:kern w:val="0"/>
          <w:sz w:val="22"/>
          <w:shd w:val="clear" w:color="auto" w:fill="FFFFFF"/>
        </w:rPr>
        <w:t xml:space="preserve">the core concept of </w:t>
      </w:r>
      <w:r w:rsidR="00A40651" w:rsidRPr="008E40EF">
        <w:rPr>
          <w:rFonts w:ascii="Times New Roman" w:eastAsia="新細明體" w:hAnsi="Times New Roman" w:cs="Times New Roman"/>
          <w:color w:val="000000"/>
          <w:kern w:val="0"/>
          <w:sz w:val="22"/>
          <w:shd w:val="clear" w:color="auto" w:fill="FFFFFF"/>
        </w:rPr>
        <w:t xml:space="preserve">the </w:t>
      </w:r>
      <w:r w:rsidR="00810A39" w:rsidRPr="008E40EF">
        <w:rPr>
          <w:rFonts w:ascii="Times New Roman" w:eastAsia="新細明體" w:hAnsi="Times New Roman" w:cs="Times New Roman" w:hint="eastAsia"/>
          <w:color w:val="000000"/>
          <w:kern w:val="0"/>
          <w:sz w:val="22"/>
          <w:shd w:val="clear" w:color="auto" w:fill="FFFFFF"/>
        </w:rPr>
        <w:t>biennial</w:t>
      </w:r>
      <w:r w:rsidR="00A40651" w:rsidRPr="008E40EF">
        <w:rPr>
          <w:rFonts w:ascii="Times New Roman" w:eastAsia="新細明體" w:hAnsi="Times New Roman" w:cs="Times New Roman"/>
          <w:color w:val="000000"/>
          <w:kern w:val="0"/>
          <w:sz w:val="22"/>
          <w:shd w:val="clear" w:color="auto" w:fill="FFFFFF"/>
        </w:rPr>
        <w:t>.</w:t>
      </w:r>
      <w:r w:rsidR="00A40651" w:rsidRPr="008E40EF">
        <w:rPr>
          <w:rFonts w:ascii="Times New Roman" w:eastAsia="Times New Roman" w:hAnsi="Times New Roman" w:cs="Times New Roman"/>
          <w:szCs w:val="24"/>
        </w:rPr>
        <w:t xml:space="preserve"> </w:t>
      </w:r>
      <w:r w:rsidR="00A40651" w:rsidRPr="008E40EF">
        <w:rPr>
          <w:rFonts w:ascii="Times New Roman" w:eastAsia="新細明體" w:hAnsi="Times New Roman" w:cs="Times New Roman"/>
          <w:color w:val="000000"/>
          <w:kern w:val="0"/>
          <w:sz w:val="22"/>
          <w:shd w:val="clear" w:color="auto" w:fill="FFFFFF"/>
        </w:rPr>
        <w:t>R</w:t>
      </w:r>
      <w:r w:rsidRPr="008E40EF">
        <w:rPr>
          <w:rFonts w:ascii="Times New Roman" w:eastAsia="新細明體" w:hAnsi="Times New Roman" w:cs="Times New Roman"/>
          <w:color w:val="000000"/>
          <w:kern w:val="0"/>
          <w:sz w:val="22"/>
          <w:shd w:val="clear" w:color="auto" w:fill="FFFFFF"/>
        </w:rPr>
        <w:t>esearchers and students from the Taiwan Science, Technology and Society Association and five universities</w:t>
      </w:r>
      <w:r w:rsidR="00A40651" w:rsidRPr="008E40EF">
        <w:rPr>
          <w:rFonts w:ascii="Times New Roman" w:eastAsia="新細明體" w:hAnsi="Times New Roman" w:cs="Times New Roman"/>
          <w:color w:val="000000"/>
          <w:kern w:val="0"/>
          <w:sz w:val="22"/>
          <w:shd w:val="clear" w:color="auto" w:fill="FFFFFF"/>
        </w:rPr>
        <w:t xml:space="preserve"> engage in role playing, representing the various stakeholders (lobbyists, lawyers, NGOs, local politicians, etc.) </w:t>
      </w:r>
      <w:r w:rsidR="00E42788" w:rsidRPr="008E40EF">
        <w:rPr>
          <w:rFonts w:ascii="Times New Roman" w:eastAsia="新細明體" w:hAnsi="Times New Roman" w:cs="Times New Roman"/>
          <w:color w:val="000000"/>
          <w:kern w:val="0"/>
          <w:sz w:val="22"/>
          <w:shd w:val="clear" w:color="auto" w:fill="FFFFFF"/>
        </w:rPr>
        <w:t>who can</w:t>
      </w:r>
      <w:r w:rsidR="00A40651" w:rsidRPr="008E40EF">
        <w:rPr>
          <w:rFonts w:ascii="Times New Roman" w:eastAsia="新細明體" w:hAnsi="Times New Roman" w:cs="Times New Roman"/>
          <w:color w:val="000000"/>
          <w:kern w:val="0"/>
          <w:sz w:val="22"/>
          <w:shd w:val="clear" w:color="auto" w:fill="FFFFFF"/>
        </w:rPr>
        <w:t xml:space="preserve"> </w:t>
      </w:r>
      <w:r w:rsidR="00C27FF5" w:rsidRPr="008E40EF">
        <w:rPr>
          <w:rFonts w:ascii="Times New Roman" w:eastAsia="新細明體" w:hAnsi="Times New Roman" w:cs="Times New Roman"/>
          <w:color w:val="000000"/>
          <w:kern w:val="0"/>
          <w:sz w:val="22"/>
          <w:shd w:val="clear" w:color="auto" w:fill="FFFFFF"/>
        </w:rPr>
        <w:t>discuss</w:t>
      </w:r>
      <w:r w:rsidR="00A40651" w:rsidRPr="008E40EF">
        <w:rPr>
          <w:rFonts w:ascii="Times New Roman" w:eastAsia="新細明體" w:hAnsi="Times New Roman" w:cs="Times New Roman"/>
          <w:color w:val="000000"/>
          <w:kern w:val="0"/>
          <w:sz w:val="22"/>
          <w:shd w:val="clear" w:color="auto" w:fill="FFFFFF"/>
        </w:rPr>
        <w:t xml:space="preserve"> several social controversies that exist in Taiwan today, </w:t>
      </w:r>
      <w:r w:rsidR="000E157F" w:rsidRPr="008E40EF">
        <w:rPr>
          <w:rFonts w:ascii="Times New Roman" w:hAnsi="Times New Roman" w:cs="Times New Roman"/>
          <w:color w:val="000000"/>
          <w:sz w:val="22"/>
          <w:shd w:val="clear" w:color="auto" w:fill="FFFFFF"/>
        </w:rPr>
        <w:t xml:space="preserve">such as </w:t>
      </w:r>
      <w:r w:rsidR="00963A34" w:rsidRPr="008E40EF">
        <w:rPr>
          <w:rFonts w:ascii="Times New Roman" w:hAnsi="Times New Roman" w:cs="Times New Roman"/>
          <w:color w:val="000000"/>
          <w:sz w:val="22"/>
          <w:shd w:val="clear" w:color="auto" w:fill="FFFFFF"/>
        </w:rPr>
        <w:t xml:space="preserve">the </w:t>
      </w:r>
      <w:r w:rsidR="000E157F" w:rsidRPr="008E40EF">
        <w:rPr>
          <w:rFonts w:ascii="Times New Roman" w:hAnsi="Times New Roman" w:cs="Times New Roman"/>
          <w:color w:val="000000"/>
          <w:sz w:val="22"/>
          <w:shd w:val="clear" w:color="auto" w:fill="FFFFFF"/>
        </w:rPr>
        <w:t xml:space="preserve">climate emergency, nuclear waste, food safety, renewable energy, and even </w:t>
      </w:r>
      <w:r w:rsidR="00A40651" w:rsidRPr="008E40EF">
        <w:rPr>
          <w:rFonts w:ascii="Times New Roman" w:eastAsia="新細明體" w:hAnsi="Times New Roman" w:cs="Times New Roman"/>
          <w:color w:val="000000"/>
          <w:kern w:val="0"/>
          <w:sz w:val="22"/>
          <w:shd w:val="clear" w:color="auto" w:fill="FFFFFF"/>
        </w:rPr>
        <w:t>assisted</w:t>
      </w:r>
      <w:r w:rsidR="00810A39" w:rsidRPr="008E40EF">
        <w:rPr>
          <w:rFonts w:ascii="Times New Roman" w:eastAsia="新細明體" w:hAnsi="Times New Roman" w:cs="Times New Roman" w:hint="eastAsia"/>
          <w:color w:val="000000"/>
          <w:kern w:val="0"/>
          <w:sz w:val="22"/>
          <w:shd w:val="clear" w:color="auto" w:fill="FFFFFF"/>
        </w:rPr>
        <w:t xml:space="preserve"> conception</w:t>
      </w:r>
      <w:r w:rsidR="00A40651" w:rsidRPr="008E40EF">
        <w:rPr>
          <w:rFonts w:ascii="Times New Roman" w:hAnsi="Times New Roman" w:cs="Times New Roman"/>
          <w:color w:val="000000"/>
          <w:sz w:val="22"/>
          <w:shd w:val="clear" w:color="auto" w:fill="FFFFFF"/>
        </w:rPr>
        <w:t>. The program</w:t>
      </w:r>
      <w:r w:rsidR="00050F00" w:rsidRPr="008E40EF">
        <w:rPr>
          <w:rFonts w:ascii="Times New Roman" w:eastAsia="新細明體" w:hAnsi="Times New Roman" w:cs="Times New Roman"/>
          <w:color w:val="000000"/>
          <w:kern w:val="0"/>
          <w:sz w:val="22"/>
          <w:shd w:val="clear" w:color="auto" w:fill="FFFFFF"/>
        </w:rPr>
        <w:t xml:space="preserve"> attempts to create pedagogical formats that make it possible to bring people who disagree together into the same room so that they can negotiate.</w:t>
      </w:r>
      <w:r w:rsidR="00A40651" w:rsidRPr="008E40EF">
        <w:rPr>
          <w:rFonts w:ascii="Times New Roman" w:eastAsia="新細明體" w:hAnsi="Times New Roman" w:cs="Times New Roman"/>
          <w:color w:val="000000"/>
          <w:kern w:val="0"/>
          <w:sz w:val="22"/>
          <w:shd w:val="clear" w:color="auto" w:fill="FFFFFF"/>
        </w:rPr>
        <w:t xml:space="preserve"> </w:t>
      </w:r>
      <w:r w:rsidRPr="008E40EF">
        <w:rPr>
          <w:rFonts w:ascii="Times New Roman" w:eastAsia="新細明體" w:hAnsi="Times New Roman" w:cs="Times New Roman"/>
          <w:b/>
          <w:i/>
          <w:iCs/>
          <w:color w:val="000000"/>
          <w:kern w:val="0"/>
          <w:sz w:val="22"/>
          <w:shd w:val="clear" w:color="auto" w:fill="FFFFFF"/>
        </w:rPr>
        <w:t>Compass Workshop</w:t>
      </w:r>
      <w:r w:rsidRPr="008E40EF">
        <w:rPr>
          <w:rFonts w:ascii="Times New Roman" w:eastAsia="新細明體" w:hAnsi="Times New Roman" w:cs="Times New Roman"/>
          <w:b/>
          <w:color w:val="000000"/>
          <w:kern w:val="0"/>
          <w:sz w:val="22"/>
          <w:shd w:val="clear" w:color="auto" w:fill="FFFFFF"/>
        </w:rPr>
        <w:t xml:space="preserve"> </w:t>
      </w:r>
      <w:r w:rsidRPr="008E40EF">
        <w:rPr>
          <w:rFonts w:ascii="Times New Roman" w:eastAsia="新細明體" w:hAnsi="Times New Roman" w:cs="Times New Roman"/>
          <w:color w:val="000000"/>
          <w:kern w:val="0"/>
          <w:sz w:val="22"/>
          <w:shd w:val="clear" w:color="auto" w:fill="FFFFFF"/>
        </w:rPr>
        <w:t xml:space="preserve">leads participants to reorient themselves, explore their own attachments, and seek </w:t>
      </w:r>
      <w:r w:rsidR="00501A82" w:rsidRPr="008E40EF">
        <w:rPr>
          <w:rFonts w:ascii="Times New Roman" w:hAnsi="Times New Roman" w:cs="Times New Roman"/>
          <w:color w:val="000000"/>
          <w:sz w:val="22"/>
          <w:shd w:val="clear" w:color="auto" w:fill="FFFFFF"/>
        </w:rPr>
        <w:t xml:space="preserve">their margin of </w:t>
      </w:r>
      <w:r w:rsidR="00ED7CA3" w:rsidRPr="008E40EF">
        <w:rPr>
          <w:rFonts w:ascii="Times New Roman" w:hAnsi="Times New Roman" w:cs="Times New Roman"/>
          <w:color w:val="000000"/>
          <w:sz w:val="22"/>
          <w:shd w:val="clear" w:color="auto" w:fill="FFFFFF"/>
        </w:rPr>
        <w:t>maneuver</w:t>
      </w:r>
      <w:r w:rsidR="00501A82" w:rsidRPr="008E40EF">
        <w:rPr>
          <w:rFonts w:ascii="Times New Roman" w:hAnsi="Times New Roman" w:cs="Times New Roman"/>
          <w:color w:val="000000"/>
          <w:sz w:val="22"/>
          <w:shd w:val="clear" w:color="auto" w:fill="FFFFFF"/>
        </w:rPr>
        <w:t xml:space="preserve"> to implement change</w:t>
      </w:r>
      <w:r w:rsidR="008C21C3" w:rsidRPr="008E40EF">
        <w:rPr>
          <w:rFonts w:ascii="Times New Roman" w:hAnsi="Times New Roman" w:cs="Times New Roman"/>
          <w:color w:val="000000"/>
          <w:sz w:val="22"/>
          <w:shd w:val="clear" w:color="auto" w:fill="FFFFFF"/>
        </w:rPr>
        <w:t xml:space="preserve"> in everyday life</w:t>
      </w:r>
      <w:r w:rsidRPr="008E40EF">
        <w:rPr>
          <w:rFonts w:ascii="Times New Roman" w:eastAsia="新細明體" w:hAnsi="Times New Roman" w:cs="Times New Roman"/>
          <w:color w:val="000000"/>
          <w:kern w:val="0"/>
          <w:sz w:val="22"/>
          <w:shd w:val="clear" w:color="auto" w:fill="FFFFFF"/>
        </w:rPr>
        <w:t xml:space="preserve">. </w:t>
      </w:r>
      <w:r w:rsidRPr="008E40EF">
        <w:rPr>
          <w:rFonts w:ascii="Times New Roman" w:eastAsia="新細明體" w:hAnsi="Times New Roman" w:cs="Times New Roman"/>
          <w:b/>
          <w:i/>
          <w:iCs/>
          <w:color w:val="000000"/>
          <w:kern w:val="0"/>
          <w:sz w:val="22"/>
          <w:shd w:val="clear" w:color="auto" w:fill="FFFFFF"/>
        </w:rPr>
        <w:t xml:space="preserve">The Wild Trail to the World </w:t>
      </w:r>
      <w:r w:rsidRPr="008E40EF">
        <w:rPr>
          <w:rFonts w:ascii="Times New Roman" w:eastAsia="新細明體" w:hAnsi="Times New Roman" w:cs="Times New Roman"/>
          <w:color w:val="000000"/>
          <w:kern w:val="0"/>
          <w:sz w:val="22"/>
          <w:shd w:val="clear" w:color="auto" w:fill="FFFFFF"/>
        </w:rPr>
        <w:t xml:space="preserve">consists of </w:t>
      </w:r>
      <w:r w:rsidR="00050F00" w:rsidRPr="008E40EF">
        <w:rPr>
          <w:rFonts w:ascii="Times New Roman" w:eastAsia="新細明體" w:hAnsi="Times New Roman" w:cs="Times New Roman"/>
          <w:color w:val="000000"/>
          <w:kern w:val="0"/>
          <w:sz w:val="22"/>
          <w:shd w:val="clear" w:color="auto" w:fill="FFFFFF"/>
        </w:rPr>
        <w:t>3-day trekking workcamps with hunter</w:t>
      </w:r>
      <w:r w:rsidR="00991A3F" w:rsidRPr="008E40EF">
        <w:rPr>
          <w:rFonts w:ascii="Times New Roman" w:eastAsia="新細明體" w:hAnsi="Times New Roman" w:cs="Times New Roman" w:hint="eastAsia"/>
          <w:color w:val="000000"/>
          <w:kern w:val="0"/>
          <w:sz w:val="22"/>
          <w:shd w:val="clear" w:color="auto" w:fill="FFFFFF"/>
        </w:rPr>
        <w:t>s</w:t>
      </w:r>
      <w:r w:rsidR="00050F00" w:rsidRPr="008E40EF">
        <w:rPr>
          <w:rFonts w:ascii="Times New Roman" w:eastAsia="新細明體" w:hAnsi="Times New Roman" w:cs="Times New Roman"/>
          <w:color w:val="000000"/>
          <w:kern w:val="0"/>
          <w:sz w:val="22"/>
          <w:shd w:val="clear" w:color="auto" w:fill="FFFFFF"/>
        </w:rPr>
        <w:t>, oceanographer</w:t>
      </w:r>
      <w:r w:rsidR="007A638C" w:rsidRPr="008E40EF">
        <w:rPr>
          <w:rFonts w:ascii="Times New Roman" w:eastAsia="新細明體" w:hAnsi="Times New Roman" w:cs="Times New Roman"/>
          <w:color w:val="000000"/>
          <w:kern w:val="0"/>
          <w:sz w:val="22"/>
          <w:shd w:val="clear" w:color="auto" w:fill="FFFFFF"/>
        </w:rPr>
        <w:t>s</w:t>
      </w:r>
      <w:r w:rsidR="00050F00" w:rsidRPr="008E40EF">
        <w:rPr>
          <w:rFonts w:ascii="Times New Roman" w:eastAsia="新細明體" w:hAnsi="Times New Roman" w:cs="Times New Roman"/>
          <w:color w:val="000000"/>
          <w:kern w:val="0"/>
          <w:sz w:val="22"/>
          <w:shd w:val="clear" w:color="auto" w:fill="FFFFFF"/>
        </w:rPr>
        <w:t>, and anthropologist</w:t>
      </w:r>
      <w:r w:rsidR="00991A3F" w:rsidRPr="008E40EF">
        <w:rPr>
          <w:rFonts w:ascii="Times New Roman" w:eastAsia="新細明體" w:hAnsi="Times New Roman" w:cs="Times New Roman" w:hint="eastAsia"/>
          <w:color w:val="000000"/>
          <w:kern w:val="0"/>
          <w:sz w:val="22"/>
          <w:shd w:val="clear" w:color="auto" w:fill="FFFFFF"/>
        </w:rPr>
        <w:t>s</w:t>
      </w:r>
      <w:r w:rsidR="00050F00" w:rsidRPr="008E40EF">
        <w:rPr>
          <w:rFonts w:ascii="Times New Roman" w:eastAsia="新細明體" w:hAnsi="Times New Roman" w:cs="Times New Roman"/>
          <w:color w:val="000000"/>
          <w:kern w:val="0"/>
          <w:sz w:val="22"/>
          <w:shd w:val="clear" w:color="auto" w:fill="FFFFFF"/>
        </w:rPr>
        <w:t>. The cross-disciplinary team</w:t>
      </w:r>
      <w:r w:rsidR="00AB711E" w:rsidRPr="008E40EF">
        <w:rPr>
          <w:rFonts w:ascii="Times New Roman" w:eastAsia="新細明體" w:hAnsi="Times New Roman" w:cs="Times New Roman" w:hint="eastAsia"/>
          <w:color w:val="000000"/>
          <w:kern w:val="0"/>
          <w:sz w:val="22"/>
          <w:shd w:val="clear" w:color="auto" w:fill="FFFFFF"/>
        </w:rPr>
        <w:t xml:space="preserve"> will</w:t>
      </w:r>
      <w:r w:rsidR="00050F00" w:rsidRPr="008E40EF">
        <w:rPr>
          <w:rFonts w:ascii="Times New Roman" w:eastAsia="新細明體" w:hAnsi="Times New Roman" w:cs="Times New Roman"/>
          <w:color w:val="000000"/>
          <w:kern w:val="0"/>
          <w:sz w:val="22"/>
          <w:shd w:val="clear" w:color="auto" w:fill="FFFFFF"/>
        </w:rPr>
        <w:t xml:space="preserve"> </w:t>
      </w:r>
      <w:r w:rsidR="00F3557D" w:rsidRPr="008E40EF">
        <w:rPr>
          <w:rFonts w:ascii="Times New Roman" w:eastAsia="新細明體" w:hAnsi="Times New Roman" w:cs="Times New Roman" w:hint="eastAsia"/>
          <w:color w:val="000000"/>
          <w:kern w:val="0"/>
          <w:sz w:val="22"/>
          <w:shd w:val="clear" w:color="auto" w:fill="FFFFFF"/>
        </w:rPr>
        <w:t>lead participants</w:t>
      </w:r>
      <w:r w:rsidR="00050F00" w:rsidRPr="008E40EF">
        <w:rPr>
          <w:rFonts w:ascii="Times New Roman" w:eastAsia="新細明體" w:hAnsi="Times New Roman" w:cs="Times New Roman"/>
          <w:color w:val="000000"/>
          <w:kern w:val="0"/>
          <w:sz w:val="22"/>
          <w:shd w:val="clear" w:color="auto" w:fill="FFFFFF"/>
        </w:rPr>
        <w:t xml:space="preserve"> to use bodily perceptions to depict the land that traverses the boundaries of maps and together imag</w:t>
      </w:r>
      <w:r w:rsidR="007A638C" w:rsidRPr="008E40EF">
        <w:rPr>
          <w:rFonts w:ascii="Times New Roman" w:eastAsia="新細明體" w:hAnsi="Times New Roman" w:cs="Times New Roman"/>
          <w:color w:val="000000"/>
          <w:kern w:val="0"/>
          <w:sz w:val="22"/>
          <w:shd w:val="clear" w:color="auto" w:fill="FFFFFF"/>
        </w:rPr>
        <w:t>ine</w:t>
      </w:r>
      <w:r w:rsidR="00050F00" w:rsidRPr="008E40EF">
        <w:rPr>
          <w:rFonts w:ascii="Times New Roman" w:eastAsia="新細明體" w:hAnsi="Times New Roman" w:cs="Times New Roman"/>
          <w:color w:val="000000"/>
          <w:kern w:val="0"/>
          <w:sz w:val="22"/>
          <w:shd w:val="clear" w:color="auto" w:fill="FFFFFF"/>
        </w:rPr>
        <w:t xml:space="preserve"> </w:t>
      </w:r>
      <w:r w:rsidR="007A638C" w:rsidRPr="008E40EF">
        <w:rPr>
          <w:rFonts w:ascii="Times New Roman" w:eastAsia="新細明體" w:hAnsi="Times New Roman" w:cs="Times New Roman"/>
          <w:color w:val="000000"/>
          <w:kern w:val="0"/>
          <w:sz w:val="22"/>
          <w:shd w:val="clear" w:color="auto" w:fill="FFFFFF"/>
        </w:rPr>
        <w:t>a</w:t>
      </w:r>
      <w:r w:rsidR="00050F00" w:rsidRPr="008E40EF">
        <w:rPr>
          <w:rFonts w:ascii="Times New Roman" w:eastAsia="新細明體" w:hAnsi="Times New Roman" w:cs="Times New Roman"/>
          <w:color w:val="000000"/>
          <w:kern w:val="0"/>
          <w:sz w:val="22"/>
          <w:shd w:val="clear" w:color="auto" w:fill="FFFFFF"/>
        </w:rPr>
        <w:t xml:space="preserve"> new way through.</w:t>
      </w:r>
    </w:p>
    <w:p w14:paraId="29589C71" w14:textId="77777777" w:rsidR="006A6828" w:rsidRPr="008E40EF" w:rsidRDefault="006A6828" w:rsidP="00933612">
      <w:pPr>
        <w:widowControl/>
        <w:snapToGrid w:val="0"/>
        <w:spacing w:line="360" w:lineRule="auto"/>
        <w:jc w:val="both"/>
        <w:rPr>
          <w:rFonts w:ascii="新細明體" w:eastAsia="新細明體" w:hAnsi="新細明體" w:cs="新細明體"/>
          <w:kern w:val="0"/>
          <w:szCs w:val="24"/>
        </w:rPr>
      </w:pPr>
    </w:p>
    <w:p w14:paraId="47765FC3" w14:textId="67BAEBA9" w:rsidR="00094DCF" w:rsidRPr="008E40EF" w:rsidRDefault="00094DCF" w:rsidP="00933612">
      <w:pPr>
        <w:widowControl/>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color w:val="000000"/>
          <w:kern w:val="0"/>
          <w:sz w:val="22"/>
        </w:rPr>
        <w:t xml:space="preserve">During the time of the biennial, a </w:t>
      </w:r>
      <w:r w:rsidRPr="008E40EF">
        <w:rPr>
          <w:rFonts w:ascii="Times New Roman" w:eastAsia="新細明體" w:hAnsi="Times New Roman" w:cs="Times New Roman"/>
          <w:b/>
          <w:bCs/>
          <w:color w:val="000000"/>
          <w:kern w:val="0"/>
          <w:sz w:val="22"/>
        </w:rPr>
        <w:t xml:space="preserve">film program </w:t>
      </w:r>
      <w:r w:rsidRPr="008E40EF">
        <w:rPr>
          <w:rFonts w:ascii="Times New Roman" w:eastAsia="新細明體" w:hAnsi="Times New Roman" w:cs="Times New Roman"/>
          <w:color w:val="000000"/>
          <w:kern w:val="0"/>
          <w:sz w:val="22"/>
        </w:rPr>
        <w:t>curated by</w:t>
      </w:r>
      <w:r w:rsidRPr="008E40EF">
        <w:rPr>
          <w:rFonts w:ascii="Times New Roman" w:eastAsia="新細明體" w:hAnsi="Times New Roman" w:cs="Times New Roman"/>
          <w:b/>
          <w:bCs/>
          <w:color w:val="000000"/>
          <w:kern w:val="0"/>
          <w:sz w:val="22"/>
        </w:rPr>
        <w:t xml:space="preserve"> </w:t>
      </w:r>
      <w:proofErr w:type="spellStart"/>
      <w:r w:rsidRPr="008E40EF">
        <w:rPr>
          <w:rFonts w:ascii="Times New Roman" w:eastAsia="新細明體" w:hAnsi="Times New Roman" w:cs="Times New Roman"/>
          <w:b/>
          <w:bCs/>
          <w:color w:val="000000"/>
          <w:kern w:val="0"/>
          <w:sz w:val="22"/>
        </w:rPr>
        <w:t>Grégory</w:t>
      </w:r>
      <w:proofErr w:type="spellEnd"/>
      <w:r w:rsidR="00020874" w:rsidRPr="008E40EF">
        <w:rPr>
          <w:rFonts w:ascii="Times New Roman" w:eastAsia="新細明體" w:hAnsi="Times New Roman" w:cs="Times New Roman"/>
          <w:b/>
          <w:bCs/>
          <w:color w:val="000000"/>
          <w:kern w:val="0"/>
          <w:sz w:val="22"/>
        </w:rPr>
        <w:t xml:space="preserve"> CASTÉRA</w:t>
      </w:r>
      <w:r w:rsidRPr="008E40EF">
        <w:rPr>
          <w:rFonts w:ascii="Times New Roman" w:eastAsia="新細明體" w:hAnsi="Times New Roman" w:cs="Times New Roman"/>
          <w:color w:val="000000"/>
          <w:kern w:val="0"/>
          <w:sz w:val="22"/>
        </w:rPr>
        <w:t xml:space="preserve"> and </w:t>
      </w:r>
      <w:r w:rsidRPr="008E40EF">
        <w:rPr>
          <w:rFonts w:ascii="Times New Roman" w:eastAsia="新細明體" w:hAnsi="Times New Roman" w:cs="Times New Roman"/>
          <w:b/>
          <w:bCs/>
          <w:color w:val="000000"/>
          <w:kern w:val="0"/>
          <w:sz w:val="22"/>
        </w:rPr>
        <w:t xml:space="preserve">Erika </w:t>
      </w:r>
      <w:r w:rsidR="00020874" w:rsidRPr="008E40EF">
        <w:rPr>
          <w:rFonts w:ascii="Times New Roman" w:eastAsia="新細明體" w:hAnsi="Times New Roman" w:cs="Times New Roman"/>
          <w:b/>
          <w:bCs/>
          <w:color w:val="000000"/>
          <w:kern w:val="0"/>
          <w:sz w:val="22"/>
        </w:rPr>
        <w:t>BALSOM</w:t>
      </w:r>
      <w:r w:rsidRPr="008E40EF">
        <w:rPr>
          <w:rFonts w:ascii="Times New Roman" w:eastAsia="新細明體" w:hAnsi="Times New Roman" w:cs="Times New Roman"/>
          <w:color w:val="000000"/>
          <w:kern w:val="0"/>
          <w:sz w:val="22"/>
        </w:rPr>
        <w:t xml:space="preserve"> will </w:t>
      </w:r>
      <w:r w:rsidR="00397522" w:rsidRPr="008E40EF">
        <w:rPr>
          <w:rFonts w:ascii="Times New Roman" w:eastAsia="新細明體" w:hAnsi="Times New Roman" w:cs="Times New Roman" w:hint="eastAsia"/>
          <w:color w:val="000000"/>
          <w:kern w:val="0"/>
          <w:sz w:val="22"/>
        </w:rPr>
        <w:t>screen</w:t>
      </w:r>
      <w:r w:rsidRPr="008E40EF">
        <w:rPr>
          <w:rFonts w:ascii="Times New Roman" w:eastAsia="新細明體" w:hAnsi="Times New Roman" w:cs="Times New Roman"/>
          <w:color w:val="000000"/>
          <w:kern w:val="0"/>
          <w:sz w:val="22"/>
        </w:rPr>
        <w:t xml:space="preserve"> a selection of </w:t>
      </w:r>
      <w:r w:rsidR="00397522" w:rsidRPr="008E40EF">
        <w:rPr>
          <w:rFonts w:ascii="Times New Roman" w:eastAsia="新細明體" w:hAnsi="Times New Roman" w:cs="Times New Roman" w:hint="eastAsia"/>
          <w:color w:val="000000"/>
          <w:kern w:val="0"/>
          <w:sz w:val="22"/>
        </w:rPr>
        <w:t>18</w:t>
      </w:r>
      <w:r w:rsidRPr="008E40EF">
        <w:rPr>
          <w:rFonts w:ascii="Times New Roman" w:eastAsia="新細明體" w:hAnsi="Times New Roman" w:cs="Times New Roman"/>
          <w:color w:val="000000"/>
          <w:kern w:val="0"/>
          <w:sz w:val="22"/>
        </w:rPr>
        <w:t xml:space="preserve"> films. Titled </w:t>
      </w:r>
      <w:r w:rsidRPr="008E40EF">
        <w:rPr>
          <w:rFonts w:ascii="Times New Roman" w:eastAsia="新細明體" w:hAnsi="Times New Roman" w:cs="Times New Roman"/>
          <w:b/>
          <w:bCs/>
          <w:i/>
          <w:iCs/>
          <w:color w:val="000000"/>
          <w:kern w:val="0"/>
          <w:sz w:val="22"/>
        </w:rPr>
        <w:t>Shoreline Movements</w:t>
      </w:r>
      <w:r w:rsidRPr="008E40EF">
        <w:rPr>
          <w:rFonts w:ascii="Times New Roman" w:eastAsia="新細明體" w:hAnsi="Times New Roman" w:cs="Times New Roman"/>
          <w:color w:val="000000"/>
          <w:kern w:val="0"/>
          <w:sz w:val="22"/>
        </w:rPr>
        <w:t xml:space="preserve">, the program </w:t>
      </w:r>
      <w:r w:rsidR="00AB711E" w:rsidRPr="008E40EF">
        <w:rPr>
          <w:rFonts w:ascii="Times New Roman" w:eastAsia="新細明體" w:hAnsi="Times New Roman" w:cs="Times New Roman"/>
          <w:color w:val="000000"/>
          <w:kern w:val="0"/>
          <w:sz w:val="22"/>
        </w:rPr>
        <w:t xml:space="preserve">approaches the threshold between land and water as a </w:t>
      </w:r>
      <w:r w:rsidR="00161F74" w:rsidRPr="008E40EF">
        <w:rPr>
          <w:rFonts w:ascii="Times New Roman" w:eastAsia="新細明體" w:hAnsi="Times New Roman" w:cs="Times New Roman" w:hint="eastAsia"/>
          <w:color w:val="000000"/>
          <w:kern w:val="0"/>
          <w:sz w:val="22"/>
        </w:rPr>
        <w:t>material environment</w:t>
      </w:r>
      <w:r w:rsidR="00F53BF7" w:rsidRPr="008E40EF">
        <w:rPr>
          <w:rFonts w:ascii="Times New Roman" w:eastAsia="新細明體" w:hAnsi="Times New Roman" w:cs="Times New Roman"/>
          <w:color w:val="000000"/>
          <w:kern w:val="0"/>
          <w:sz w:val="22"/>
        </w:rPr>
        <w:t xml:space="preserve">, but also </w:t>
      </w:r>
      <w:r w:rsidR="00AB711E" w:rsidRPr="008E40EF">
        <w:rPr>
          <w:rFonts w:ascii="Times New Roman" w:eastAsia="新細明體" w:hAnsi="Times New Roman" w:cs="Times New Roman"/>
          <w:color w:val="000000"/>
          <w:kern w:val="0"/>
          <w:sz w:val="22"/>
        </w:rPr>
        <w:t>as a provocative metaphor for the uncertainties and conflicts of worldly existence</w:t>
      </w:r>
      <w:r w:rsidRPr="008E40EF">
        <w:rPr>
          <w:rFonts w:ascii="Times New Roman" w:eastAsia="新細明體" w:hAnsi="Times New Roman" w:cs="Times New Roman"/>
          <w:color w:val="000000"/>
          <w:kern w:val="0"/>
          <w:sz w:val="22"/>
        </w:rPr>
        <w:t>. This section is not a "planet"</w:t>
      </w:r>
      <w:r w:rsidR="00ED7CA3" w:rsidRPr="008E40EF">
        <w:rPr>
          <w:rFonts w:ascii="Times New Roman" w:eastAsia="新細明體" w:hAnsi="Times New Roman" w:cs="Times New Roman"/>
          <w:color w:val="000000"/>
          <w:kern w:val="0"/>
          <w:sz w:val="22"/>
        </w:rPr>
        <w:t xml:space="preserve"> </w:t>
      </w:r>
      <w:r w:rsidR="00ED7CA3" w:rsidRPr="008E40EF">
        <w:rPr>
          <w:rFonts w:ascii="Times New Roman" w:eastAsia="新細明體" w:hAnsi="Times New Roman" w:cs="Times New Roman" w:hint="eastAsia"/>
          <w:color w:val="000000"/>
          <w:kern w:val="0"/>
          <w:sz w:val="22"/>
        </w:rPr>
        <w:t>per se</w:t>
      </w:r>
      <w:r w:rsidRPr="008E40EF">
        <w:rPr>
          <w:rFonts w:ascii="Times New Roman" w:eastAsia="新細明體" w:hAnsi="Times New Roman" w:cs="Times New Roman"/>
          <w:color w:val="000000"/>
          <w:kern w:val="0"/>
          <w:sz w:val="22"/>
        </w:rPr>
        <w:t>, but it addresses a series of themes</w:t>
      </w:r>
      <w:r w:rsidR="002668B9" w:rsidRPr="008E40EF">
        <w:rPr>
          <w:rFonts w:ascii="Times New Roman" w:eastAsia="新細明體" w:hAnsi="Times New Roman" w:cs="Times New Roman"/>
          <w:color w:val="000000"/>
          <w:kern w:val="0"/>
          <w:sz w:val="22"/>
        </w:rPr>
        <w:t xml:space="preserve"> that</w:t>
      </w:r>
      <w:r w:rsidRPr="008E40EF">
        <w:rPr>
          <w:rFonts w:ascii="Times New Roman" w:eastAsia="新細明體" w:hAnsi="Times New Roman" w:cs="Times New Roman"/>
          <w:color w:val="000000"/>
          <w:kern w:val="0"/>
          <w:sz w:val="22"/>
        </w:rPr>
        <w:t xml:space="preserve"> </w:t>
      </w:r>
      <w:r w:rsidR="00ED7CA3" w:rsidRPr="008E40EF">
        <w:rPr>
          <w:rFonts w:ascii="Times New Roman" w:eastAsia="新細明體" w:hAnsi="Times New Roman" w:cs="Times New Roman" w:hint="eastAsia"/>
          <w:color w:val="000000"/>
          <w:kern w:val="0"/>
          <w:sz w:val="22"/>
        </w:rPr>
        <w:t>resonat</w:t>
      </w:r>
      <w:r w:rsidR="002668B9" w:rsidRPr="008E40EF">
        <w:rPr>
          <w:rFonts w:ascii="Times New Roman" w:eastAsia="新細明體" w:hAnsi="Times New Roman" w:cs="Times New Roman"/>
          <w:color w:val="000000"/>
          <w:kern w:val="0"/>
          <w:sz w:val="22"/>
        </w:rPr>
        <w:t>e</w:t>
      </w:r>
      <w:r w:rsidR="00ED7CA3" w:rsidRPr="008E40EF">
        <w:rPr>
          <w:rFonts w:ascii="Times New Roman" w:eastAsia="新細明體" w:hAnsi="Times New Roman" w:cs="Times New Roman" w:hint="eastAsia"/>
          <w:color w:val="000000"/>
          <w:kern w:val="0"/>
          <w:sz w:val="22"/>
        </w:rPr>
        <w:t xml:space="preserve"> with</w:t>
      </w:r>
      <w:r w:rsidR="005D5D7B" w:rsidRPr="008E40EF">
        <w:rPr>
          <w:rFonts w:ascii="Times New Roman" w:eastAsia="新細明體" w:hAnsi="Times New Roman" w:cs="Times New Roman" w:hint="eastAsia"/>
          <w:color w:val="000000"/>
          <w:kern w:val="0"/>
          <w:sz w:val="22"/>
        </w:rPr>
        <w:t xml:space="preserve"> </w:t>
      </w:r>
      <w:r w:rsidRPr="008E40EF">
        <w:rPr>
          <w:rFonts w:ascii="Times New Roman" w:eastAsia="新細明體" w:hAnsi="Times New Roman" w:cs="Times New Roman"/>
          <w:color w:val="000000"/>
          <w:kern w:val="0"/>
          <w:sz w:val="22"/>
        </w:rPr>
        <w:t>the biennial explor</w:t>
      </w:r>
      <w:r w:rsidR="002668B9" w:rsidRPr="008E40EF">
        <w:rPr>
          <w:rFonts w:ascii="Times New Roman" w:eastAsia="新細明體" w:hAnsi="Times New Roman" w:cs="Times New Roman"/>
          <w:color w:val="000000"/>
          <w:kern w:val="0"/>
          <w:sz w:val="22"/>
        </w:rPr>
        <w:t>ing</w:t>
      </w:r>
      <w:r w:rsidRPr="008E40EF">
        <w:rPr>
          <w:rFonts w:ascii="Times New Roman" w:eastAsia="新細明體" w:hAnsi="Times New Roman" w:cs="Times New Roman"/>
          <w:color w:val="000000"/>
          <w:kern w:val="0"/>
          <w:sz w:val="22"/>
        </w:rPr>
        <w:t xml:space="preserve"> how many </w:t>
      </w:r>
      <w:r w:rsidR="00ED7CA3" w:rsidRPr="008E40EF">
        <w:rPr>
          <w:rFonts w:ascii="Times New Roman" w:eastAsia="新細明體" w:hAnsi="Times New Roman" w:cs="Times New Roman" w:hint="eastAsia"/>
          <w:color w:val="000000"/>
          <w:kern w:val="0"/>
          <w:sz w:val="22"/>
        </w:rPr>
        <w:t xml:space="preserve">people </w:t>
      </w:r>
      <w:r w:rsidRPr="008E40EF">
        <w:rPr>
          <w:rFonts w:ascii="Times New Roman" w:eastAsia="新細明體" w:hAnsi="Times New Roman" w:cs="Times New Roman"/>
          <w:color w:val="000000"/>
          <w:kern w:val="0"/>
          <w:sz w:val="22"/>
        </w:rPr>
        <w:t>do not seem to share a common world anymore, and yet</w:t>
      </w:r>
      <w:r w:rsidR="002668B9" w:rsidRPr="008E40EF">
        <w:rPr>
          <w:rFonts w:ascii="Times New Roman" w:eastAsia="新細明體" w:hAnsi="Times New Roman" w:cs="Times New Roman"/>
          <w:color w:val="000000"/>
          <w:kern w:val="0"/>
          <w:sz w:val="22"/>
        </w:rPr>
        <w:t xml:space="preserve"> feel</w:t>
      </w:r>
      <w:r w:rsidRPr="008E40EF">
        <w:rPr>
          <w:rFonts w:ascii="Times New Roman" w:eastAsia="新細明體" w:hAnsi="Times New Roman" w:cs="Times New Roman"/>
          <w:color w:val="000000"/>
          <w:kern w:val="0"/>
          <w:sz w:val="22"/>
        </w:rPr>
        <w:t xml:space="preserve"> </w:t>
      </w:r>
      <w:r w:rsidR="00ED7CA3" w:rsidRPr="008E40EF">
        <w:rPr>
          <w:rFonts w:ascii="Times New Roman" w:eastAsia="新細明體" w:hAnsi="Times New Roman" w:cs="Times New Roman" w:hint="eastAsia"/>
          <w:color w:val="000000"/>
          <w:kern w:val="0"/>
          <w:sz w:val="22"/>
        </w:rPr>
        <w:t>the</w:t>
      </w:r>
      <w:r w:rsidRPr="008E40EF">
        <w:rPr>
          <w:rFonts w:ascii="Times New Roman" w:eastAsia="新細明體" w:hAnsi="Times New Roman" w:cs="Times New Roman"/>
          <w:color w:val="000000"/>
          <w:kern w:val="0"/>
          <w:sz w:val="22"/>
        </w:rPr>
        <w:t xml:space="preserve"> need to find ways to engage with one another to avoid further degradation.</w:t>
      </w:r>
    </w:p>
    <w:p w14:paraId="234484F9" w14:textId="77777777" w:rsidR="006A6828" w:rsidRPr="008E40EF" w:rsidRDefault="006A6828">
      <w:pPr>
        <w:widowControl/>
        <w:snapToGrid w:val="0"/>
        <w:spacing w:line="360" w:lineRule="auto"/>
        <w:jc w:val="both"/>
        <w:rPr>
          <w:rFonts w:ascii="新細明體" w:eastAsia="新細明體" w:hAnsi="新細明體" w:cs="新細明體"/>
          <w:kern w:val="0"/>
          <w:szCs w:val="24"/>
        </w:rPr>
      </w:pPr>
    </w:p>
    <w:p w14:paraId="16AE02BA" w14:textId="6AF6C200" w:rsidR="00094DCF" w:rsidRPr="008E40EF" w:rsidRDefault="002668B9">
      <w:pPr>
        <w:widowControl/>
        <w:snapToGrid w:val="0"/>
        <w:spacing w:line="360" w:lineRule="auto"/>
        <w:jc w:val="both"/>
        <w:rPr>
          <w:rFonts w:ascii="Times New Roman" w:eastAsia="新細明體" w:hAnsi="Times New Roman" w:cs="Times New Roman"/>
          <w:color w:val="000000"/>
          <w:kern w:val="0"/>
          <w:sz w:val="22"/>
        </w:rPr>
      </w:pPr>
      <w:r w:rsidRPr="00020874">
        <w:rPr>
          <w:rFonts w:ascii="Times New Roman" w:eastAsia="新細明體" w:hAnsi="Times New Roman" w:cs="Times New Roman"/>
          <w:b/>
          <w:color w:val="000000"/>
          <w:kern w:val="0"/>
          <w:sz w:val="22"/>
        </w:rPr>
        <w:t xml:space="preserve">Ping </w:t>
      </w:r>
      <w:r w:rsidR="00020874" w:rsidRPr="00020874">
        <w:rPr>
          <w:rFonts w:ascii="Times New Roman" w:eastAsia="新細明體" w:hAnsi="Times New Roman" w:cs="Times New Roman"/>
          <w:b/>
          <w:color w:val="000000"/>
          <w:kern w:val="0"/>
          <w:sz w:val="22"/>
        </w:rPr>
        <w:t>LIN</w:t>
      </w:r>
      <w:r w:rsidRPr="008E40EF">
        <w:rPr>
          <w:rFonts w:ascii="Times New Roman" w:eastAsia="新細明體" w:hAnsi="Times New Roman" w:cs="Times New Roman"/>
          <w:color w:val="000000"/>
          <w:kern w:val="0"/>
          <w:sz w:val="22"/>
        </w:rPr>
        <w:t>,</w:t>
      </w:r>
      <w:r w:rsidR="000D37CD" w:rsidRPr="008E40EF">
        <w:rPr>
          <w:rFonts w:ascii="Times New Roman" w:eastAsia="新細明體" w:hAnsi="Times New Roman" w:cs="Times New Roman" w:hint="eastAsia"/>
          <w:color w:val="000000"/>
          <w:kern w:val="0"/>
          <w:sz w:val="22"/>
        </w:rPr>
        <w:t xml:space="preserve"> </w:t>
      </w:r>
      <w:r w:rsidR="00094DCF" w:rsidRPr="008E40EF">
        <w:rPr>
          <w:rFonts w:ascii="Times New Roman" w:eastAsia="新細明體" w:hAnsi="Times New Roman" w:cs="Times New Roman"/>
          <w:color w:val="000000"/>
          <w:kern w:val="0"/>
          <w:sz w:val="22"/>
        </w:rPr>
        <w:t xml:space="preserve">Director </w:t>
      </w:r>
      <w:r w:rsidRPr="008E40EF">
        <w:rPr>
          <w:rFonts w:ascii="Times New Roman" w:eastAsia="新細明體" w:hAnsi="Times New Roman" w:cs="Times New Roman"/>
          <w:color w:val="000000"/>
          <w:kern w:val="0"/>
          <w:sz w:val="22"/>
        </w:rPr>
        <w:t xml:space="preserve">of Taipei Fine Arts Museum, </w:t>
      </w:r>
      <w:r w:rsidR="00094DCF" w:rsidRPr="008E40EF">
        <w:rPr>
          <w:rFonts w:ascii="Times New Roman" w:eastAsia="新細明體" w:hAnsi="Times New Roman" w:cs="Times New Roman"/>
          <w:color w:val="000000"/>
          <w:kern w:val="0"/>
          <w:sz w:val="22"/>
        </w:rPr>
        <w:t>remarks: “Devastated by the pandemic, we realize how little we can control, and that we no longer have the privilege to overlook what’s going on in the world. We manage</w:t>
      </w:r>
      <w:r w:rsidR="00771407" w:rsidRPr="008E40EF">
        <w:rPr>
          <w:rFonts w:ascii="Times New Roman" w:eastAsia="新細明體" w:hAnsi="Times New Roman" w:cs="Times New Roman"/>
          <w:color w:val="000000"/>
          <w:kern w:val="0"/>
          <w:sz w:val="22"/>
        </w:rPr>
        <w:t>d</w:t>
      </w:r>
      <w:r w:rsidR="00094DCF" w:rsidRPr="008E40EF">
        <w:rPr>
          <w:rFonts w:ascii="Times New Roman" w:eastAsia="新細明體" w:hAnsi="Times New Roman" w:cs="Times New Roman"/>
          <w:color w:val="000000"/>
          <w:kern w:val="0"/>
          <w:sz w:val="22"/>
        </w:rPr>
        <w:t xml:space="preserve"> to open Taipei Biennial, but should take it as not only an event, but also an opportunity to force ourselves to reexamine human reality and existential situation.”</w:t>
      </w:r>
    </w:p>
    <w:p w14:paraId="2CAB4AE0" w14:textId="77777777" w:rsidR="006A6828" w:rsidRPr="008E40EF" w:rsidRDefault="006A6828">
      <w:pPr>
        <w:widowControl/>
        <w:snapToGrid w:val="0"/>
        <w:spacing w:line="360" w:lineRule="auto"/>
        <w:jc w:val="both"/>
        <w:rPr>
          <w:rFonts w:ascii="新細明體" w:eastAsia="新細明體" w:hAnsi="新細明體" w:cs="新細明體"/>
          <w:kern w:val="0"/>
          <w:szCs w:val="24"/>
        </w:rPr>
      </w:pPr>
    </w:p>
    <w:p w14:paraId="42643AC8" w14:textId="7FB9FF7A" w:rsidR="00094DCF" w:rsidRPr="008E40EF" w:rsidRDefault="00094DCF" w:rsidP="00227DAA">
      <w:pPr>
        <w:snapToGrid w:val="0"/>
        <w:spacing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color w:val="000000"/>
          <w:kern w:val="0"/>
          <w:sz w:val="22"/>
        </w:rPr>
        <w:t>To kick off the biennial’s dynamic programs, a</w:t>
      </w:r>
      <w:r w:rsidR="00E82194" w:rsidRPr="008E40EF">
        <w:rPr>
          <w:rFonts w:ascii="Times New Roman" w:eastAsia="新細明體" w:hAnsi="Times New Roman" w:cs="Times New Roman" w:hint="eastAsia"/>
          <w:color w:val="000000"/>
          <w:kern w:val="0"/>
          <w:sz w:val="22"/>
        </w:rPr>
        <w:t xml:space="preserve"> </w:t>
      </w:r>
      <w:r w:rsidRPr="008E40EF">
        <w:rPr>
          <w:rFonts w:ascii="Times New Roman" w:eastAsia="新細明體" w:hAnsi="Times New Roman" w:cs="Times New Roman"/>
          <w:color w:val="000000"/>
          <w:kern w:val="0"/>
          <w:sz w:val="22"/>
          <w:shd w:val="clear" w:color="auto" w:fill="FFFFFF"/>
        </w:rPr>
        <w:t>performance</w:t>
      </w:r>
      <w:r w:rsidRPr="008E40EF">
        <w:rPr>
          <w:rFonts w:ascii="Times New Roman" w:eastAsia="新細明體" w:hAnsi="Times New Roman" w:cs="Times New Roman"/>
          <w:color w:val="000000"/>
          <w:kern w:val="0"/>
          <w:sz w:val="22"/>
        </w:rPr>
        <w:t xml:space="preserve"> </w:t>
      </w:r>
      <w:r w:rsidR="00227DAA" w:rsidRPr="008E40EF">
        <w:rPr>
          <w:rFonts w:ascii="Times New Roman" w:eastAsia="新細明體" w:hAnsi="Times New Roman" w:cs="Times New Roman" w:hint="eastAsia"/>
          <w:color w:val="000000"/>
          <w:kern w:val="0"/>
          <w:sz w:val="22"/>
        </w:rPr>
        <w:t xml:space="preserve">of </w:t>
      </w:r>
      <w:r w:rsidR="00227DAA" w:rsidRPr="008E40EF">
        <w:rPr>
          <w:rFonts w:ascii="Times New Roman" w:eastAsia="新細明體" w:hAnsi="Times New Roman" w:cs="Times New Roman"/>
          <w:i/>
          <w:color w:val="000000"/>
          <w:kern w:val="0"/>
          <w:sz w:val="22"/>
        </w:rPr>
        <w:t>Saunter in the Air</w:t>
      </w:r>
      <w:r w:rsidR="00227DAA" w:rsidRPr="008E40EF">
        <w:rPr>
          <w:rFonts w:ascii="Times New Roman" w:eastAsia="新細明體" w:hAnsi="Times New Roman" w:cs="Times New Roman" w:hint="eastAsia"/>
          <w:color w:val="000000"/>
          <w:kern w:val="0"/>
          <w:sz w:val="22"/>
        </w:rPr>
        <w:t>, in which performers detects air quality with wearable device</w:t>
      </w:r>
      <w:r w:rsidR="0068029E" w:rsidRPr="008E40EF">
        <w:rPr>
          <w:rFonts w:ascii="Times New Roman" w:eastAsia="新細明體" w:hAnsi="Times New Roman" w:cs="Times New Roman" w:hint="eastAsia"/>
          <w:color w:val="000000"/>
          <w:kern w:val="0"/>
          <w:sz w:val="22"/>
        </w:rPr>
        <w:t>s</w:t>
      </w:r>
      <w:r w:rsidR="00227DAA" w:rsidRPr="008E40EF">
        <w:rPr>
          <w:rFonts w:ascii="Times New Roman" w:eastAsia="新細明體" w:hAnsi="Times New Roman" w:cs="Times New Roman" w:hint="eastAsia"/>
          <w:color w:val="000000"/>
          <w:kern w:val="0"/>
          <w:sz w:val="22"/>
        </w:rPr>
        <w:t>,</w:t>
      </w:r>
      <w:r w:rsidR="00227DAA" w:rsidRPr="008E40EF">
        <w:rPr>
          <w:rFonts w:ascii="Times New Roman" w:eastAsia="新細明體" w:hAnsi="Times New Roman" w:cs="Times New Roman" w:hint="eastAsia"/>
          <w:i/>
          <w:color w:val="000000"/>
          <w:kern w:val="0"/>
          <w:sz w:val="22"/>
        </w:rPr>
        <w:t xml:space="preserve"> </w:t>
      </w:r>
      <w:r w:rsidRPr="008E40EF">
        <w:rPr>
          <w:rFonts w:ascii="Times New Roman" w:eastAsia="新細明體" w:hAnsi="Times New Roman" w:cs="Times New Roman"/>
          <w:color w:val="000000"/>
          <w:kern w:val="0"/>
          <w:sz w:val="22"/>
        </w:rPr>
        <w:t xml:space="preserve">and a </w:t>
      </w:r>
      <w:r w:rsidR="00640F2A">
        <w:rPr>
          <w:rFonts w:ascii="Times New Roman" w:eastAsia="新細明體" w:hAnsi="Times New Roman" w:cs="Times New Roman" w:hint="eastAsia"/>
          <w:b/>
          <w:bCs/>
          <w:color w:val="000000"/>
          <w:kern w:val="0"/>
          <w:sz w:val="22"/>
        </w:rPr>
        <w:t>half</w:t>
      </w:r>
      <w:r w:rsidRPr="008E40EF">
        <w:rPr>
          <w:rFonts w:ascii="Times New Roman" w:eastAsia="新細明體" w:hAnsi="Times New Roman" w:cs="Times New Roman"/>
          <w:b/>
          <w:bCs/>
          <w:color w:val="000000"/>
          <w:kern w:val="0"/>
          <w:sz w:val="22"/>
        </w:rPr>
        <w:t>-day symposium</w:t>
      </w:r>
      <w:r w:rsidRPr="008E40EF">
        <w:rPr>
          <w:rFonts w:ascii="Times New Roman" w:eastAsia="新細明體" w:hAnsi="Times New Roman" w:cs="Times New Roman"/>
          <w:color w:val="000000"/>
          <w:kern w:val="0"/>
          <w:sz w:val="22"/>
        </w:rPr>
        <w:t xml:space="preserve"> bringing together renowned international and local curators, artists and scholars to express their perspectives on this year’s theme will be staged on opening day. In December, TFAM’s </w:t>
      </w:r>
      <w:r w:rsidRPr="008E40EF">
        <w:rPr>
          <w:rFonts w:ascii="Times New Roman" w:eastAsia="新細明體" w:hAnsi="Times New Roman" w:cs="Times New Roman"/>
          <w:b/>
          <w:bCs/>
          <w:color w:val="000000"/>
          <w:kern w:val="0"/>
          <w:sz w:val="22"/>
        </w:rPr>
        <w:t>Children’s Art Education Center</w:t>
      </w:r>
      <w:r w:rsidRPr="008E40EF">
        <w:rPr>
          <w:rFonts w:ascii="Times New Roman" w:eastAsia="新細明體" w:hAnsi="Times New Roman" w:cs="Times New Roman"/>
          <w:color w:val="000000"/>
          <w:kern w:val="0"/>
          <w:sz w:val="22"/>
        </w:rPr>
        <w:t xml:space="preserve"> located on the basement level will present</w:t>
      </w:r>
      <w:r w:rsidR="007B28EF" w:rsidRPr="008E40EF">
        <w:rPr>
          <w:rFonts w:ascii="Times New Roman" w:eastAsia="新細明體" w:hAnsi="Times New Roman" w:cs="Times New Roman" w:hint="eastAsia"/>
          <w:color w:val="000000"/>
          <w:kern w:val="0"/>
          <w:sz w:val="22"/>
        </w:rPr>
        <w:t xml:space="preserve"> its 11</w:t>
      </w:r>
      <w:r w:rsidR="007B28EF" w:rsidRPr="008E40EF">
        <w:rPr>
          <w:rFonts w:ascii="Times New Roman" w:eastAsia="新細明體" w:hAnsi="Times New Roman" w:cs="Times New Roman" w:hint="eastAsia"/>
          <w:color w:val="000000"/>
          <w:kern w:val="0"/>
          <w:sz w:val="22"/>
          <w:vertAlign w:val="superscript"/>
        </w:rPr>
        <w:t>th</w:t>
      </w:r>
      <w:r w:rsidR="007B28EF" w:rsidRPr="008E40EF">
        <w:rPr>
          <w:rFonts w:ascii="Times New Roman" w:eastAsia="新細明體" w:hAnsi="Times New Roman" w:cs="Times New Roman" w:hint="eastAsia"/>
          <w:color w:val="000000"/>
          <w:kern w:val="0"/>
          <w:sz w:val="22"/>
        </w:rPr>
        <w:t xml:space="preserve"> project</w:t>
      </w:r>
      <w:r w:rsidRPr="008E40EF">
        <w:rPr>
          <w:rFonts w:ascii="Times New Roman" w:eastAsia="新細明體" w:hAnsi="Times New Roman" w:cs="Times New Roman"/>
          <w:color w:val="000000"/>
          <w:kern w:val="0"/>
          <w:sz w:val="22"/>
        </w:rPr>
        <w:t xml:space="preserve"> </w:t>
      </w:r>
      <w:r w:rsidRPr="008E40EF">
        <w:rPr>
          <w:rFonts w:ascii="Times New Roman" w:eastAsia="新細明體" w:hAnsi="Times New Roman" w:cs="Times New Roman"/>
          <w:b/>
          <w:bCs/>
          <w:i/>
          <w:color w:val="000000"/>
          <w:kern w:val="0"/>
          <w:sz w:val="22"/>
        </w:rPr>
        <w:t xml:space="preserve">Satellite 11: Planet </w:t>
      </w:r>
      <w:proofErr w:type="spellStart"/>
      <w:r w:rsidRPr="008E40EF">
        <w:rPr>
          <w:rFonts w:ascii="Times New Roman" w:eastAsia="新細明體" w:hAnsi="Times New Roman" w:cs="Times New Roman"/>
          <w:b/>
          <w:bCs/>
          <w:i/>
          <w:color w:val="000000"/>
          <w:kern w:val="0"/>
          <w:sz w:val="22"/>
        </w:rPr>
        <w:t>BioTa</w:t>
      </w:r>
      <w:proofErr w:type="spellEnd"/>
      <w:r w:rsidR="007B28EF" w:rsidRPr="008E40EF">
        <w:rPr>
          <w:rFonts w:ascii="Times New Roman" w:eastAsia="新細明體" w:hAnsi="Times New Roman" w:cs="Times New Roman" w:hint="eastAsia"/>
          <w:b/>
          <w:bCs/>
          <w:color w:val="000000"/>
          <w:kern w:val="0"/>
          <w:sz w:val="22"/>
        </w:rPr>
        <w:t>,</w:t>
      </w:r>
      <w:r w:rsidRPr="008E40EF">
        <w:rPr>
          <w:rFonts w:ascii="Times New Roman" w:eastAsia="新細明體" w:hAnsi="Times New Roman" w:cs="Times New Roman"/>
          <w:color w:val="000000"/>
          <w:kern w:val="0"/>
          <w:sz w:val="22"/>
        </w:rPr>
        <w:t xml:space="preserve"> which resembles a satellite circling </w:t>
      </w:r>
      <w:r w:rsidR="007B28EF" w:rsidRPr="008E40EF">
        <w:rPr>
          <w:rFonts w:ascii="Times New Roman" w:eastAsia="新細明體" w:hAnsi="Times New Roman" w:cs="Times New Roman"/>
          <w:color w:val="000000"/>
          <w:kern w:val="0"/>
          <w:sz w:val="22"/>
        </w:rPr>
        <w:t>“</w:t>
      </w:r>
      <w:r w:rsidRPr="008E40EF">
        <w:rPr>
          <w:rFonts w:ascii="Times New Roman" w:eastAsia="新細明體" w:hAnsi="Times New Roman" w:cs="Times New Roman"/>
          <w:color w:val="000000"/>
          <w:kern w:val="0"/>
          <w:sz w:val="22"/>
        </w:rPr>
        <w:t>Taipei Biennial 2020</w:t>
      </w:r>
      <w:r w:rsidR="007B28EF" w:rsidRPr="008E40EF">
        <w:rPr>
          <w:rFonts w:ascii="Times New Roman" w:eastAsia="新細明體" w:hAnsi="Times New Roman" w:cs="Times New Roman" w:hint="eastAsia"/>
          <w:color w:val="000000"/>
          <w:kern w:val="0"/>
          <w:sz w:val="22"/>
        </w:rPr>
        <w:t>.</w:t>
      </w:r>
      <w:r w:rsidR="007B28EF" w:rsidRPr="008E40EF">
        <w:rPr>
          <w:rFonts w:ascii="Times New Roman" w:eastAsia="新細明體" w:hAnsi="Times New Roman" w:cs="Times New Roman"/>
          <w:color w:val="000000"/>
          <w:kern w:val="0"/>
          <w:sz w:val="22"/>
        </w:rPr>
        <w:t>”</w:t>
      </w:r>
      <w:r w:rsidR="00030DE0" w:rsidRPr="008E40EF">
        <w:rPr>
          <w:rFonts w:ascii="Times New Roman" w:eastAsia="新細明體" w:hAnsi="Times New Roman" w:cs="Times New Roman" w:hint="eastAsia"/>
          <w:color w:val="000000"/>
          <w:kern w:val="0"/>
          <w:sz w:val="22"/>
        </w:rPr>
        <w:t xml:space="preserve"> </w:t>
      </w:r>
      <w:r w:rsidRPr="008E40EF">
        <w:rPr>
          <w:rFonts w:ascii="Times New Roman" w:eastAsia="新細明體" w:hAnsi="Times New Roman" w:cs="Times New Roman"/>
          <w:color w:val="000000"/>
          <w:kern w:val="0"/>
          <w:sz w:val="22"/>
        </w:rPr>
        <w:t>For more information, please visit taipeibiennial.org/2020.</w:t>
      </w:r>
    </w:p>
    <w:p w14:paraId="1A2FE878" w14:textId="77777777" w:rsidR="000E157F" w:rsidRPr="008E40EF" w:rsidRDefault="000E157F" w:rsidP="006D19C4">
      <w:pPr>
        <w:widowControl/>
        <w:snapToGrid w:val="0"/>
        <w:spacing w:before="240" w:after="240" w:line="360" w:lineRule="auto"/>
        <w:jc w:val="both"/>
        <w:rPr>
          <w:rFonts w:ascii="Times New Roman" w:eastAsia="新細明體" w:hAnsi="Times New Roman" w:cs="Times New Roman"/>
          <w:b/>
          <w:bCs/>
          <w:color w:val="000000"/>
          <w:kern w:val="0"/>
          <w:sz w:val="22"/>
        </w:rPr>
      </w:pPr>
      <w:r w:rsidRPr="008E40EF">
        <w:rPr>
          <w:rFonts w:ascii="Times New Roman" w:eastAsia="新細明體" w:hAnsi="Times New Roman" w:cs="Times New Roman"/>
          <w:b/>
          <w:bCs/>
          <w:color w:val="000000"/>
          <w:kern w:val="0"/>
          <w:sz w:val="22"/>
        </w:rPr>
        <w:t>-End-</w:t>
      </w:r>
    </w:p>
    <w:p w14:paraId="7D6B0548" w14:textId="77777777" w:rsidR="00D71377" w:rsidRPr="008E40EF" w:rsidRDefault="000E157F" w:rsidP="00060625">
      <w:pPr>
        <w:widowControl/>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color w:val="000000"/>
          <w:kern w:val="0"/>
          <w:sz w:val="22"/>
        </w:rPr>
        <w:t> </w:t>
      </w:r>
    </w:p>
    <w:p w14:paraId="3AF606F4" w14:textId="0D6045E9" w:rsidR="000E157F" w:rsidRPr="008E40EF" w:rsidRDefault="000E157F" w:rsidP="00B91AFE">
      <w:pPr>
        <w:rPr>
          <w:rFonts w:ascii="Times New Roman" w:eastAsia="新細明體" w:hAnsi="Times New Roman" w:cs="Times New Roman"/>
          <w:color w:val="000000"/>
          <w:kern w:val="0"/>
          <w:sz w:val="22"/>
        </w:rPr>
      </w:pPr>
      <w:proofErr w:type="gramStart"/>
      <w:r w:rsidRPr="008E40EF">
        <w:rPr>
          <w:rFonts w:ascii="Times New Roman" w:eastAsia="新細明體" w:hAnsi="Times New Roman" w:cs="Times New Roman"/>
          <w:b/>
          <w:color w:val="000000"/>
          <w:kern w:val="0"/>
          <w:sz w:val="22"/>
        </w:rPr>
        <w:t>press</w:t>
      </w:r>
      <w:proofErr w:type="gramEnd"/>
      <w:r w:rsidRPr="008E40EF">
        <w:rPr>
          <w:rFonts w:ascii="Times New Roman" w:eastAsia="新細明體" w:hAnsi="Times New Roman" w:cs="Times New Roman"/>
          <w:b/>
          <w:color w:val="000000"/>
          <w:kern w:val="0"/>
          <w:sz w:val="22"/>
        </w:rPr>
        <w:t xml:space="preserve"> conference</w:t>
      </w:r>
      <w:r w:rsidR="00161F74" w:rsidRPr="008E40EF">
        <w:rPr>
          <w:rFonts w:ascii="Times New Roman" w:eastAsia="新細明體" w:hAnsi="Times New Roman" w:cs="Times New Roman" w:hint="eastAsia"/>
          <w:b/>
          <w:color w:val="000000"/>
          <w:kern w:val="0"/>
          <w:sz w:val="22"/>
        </w:rPr>
        <w:t xml:space="preserve"> video:</w:t>
      </w:r>
      <w:r w:rsidR="00161F74" w:rsidRPr="008E40EF">
        <w:rPr>
          <w:rFonts w:ascii="Times New Roman" w:eastAsia="新細明體" w:hAnsi="Times New Roman" w:cs="Times New Roman" w:hint="eastAsia"/>
          <w:color w:val="000000"/>
          <w:kern w:val="0"/>
          <w:sz w:val="22"/>
        </w:rPr>
        <w:t xml:space="preserve"> </w:t>
      </w:r>
      <w:r w:rsidR="00161F74" w:rsidRPr="008E40EF">
        <w:rPr>
          <w:rFonts w:ascii="Times New Roman" w:eastAsia="新細明體" w:hAnsi="Times New Roman" w:cs="Times New Roman"/>
          <w:color w:val="000000"/>
          <w:kern w:val="0"/>
          <w:sz w:val="22"/>
        </w:rPr>
        <w:t>https://youtu.be/C47ewj24JLI</w:t>
      </w:r>
    </w:p>
    <w:p w14:paraId="51FD9C9F" w14:textId="77777777" w:rsidR="000E157F" w:rsidRPr="008E40EF" w:rsidRDefault="000E157F" w:rsidP="00060625">
      <w:pPr>
        <w:widowControl/>
        <w:snapToGrid w:val="0"/>
        <w:spacing w:line="360" w:lineRule="auto"/>
        <w:jc w:val="both"/>
        <w:rPr>
          <w:rFonts w:ascii="Times New Roman" w:eastAsia="新細明體" w:hAnsi="Times New Roman" w:cs="Times New Roman"/>
          <w:color w:val="000000"/>
          <w:kern w:val="0"/>
          <w:sz w:val="22"/>
        </w:rPr>
      </w:pPr>
      <w:r w:rsidRPr="008E40EF">
        <w:rPr>
          <w:rFonts w:ascii="Times New Roman" w:eastAsia="新細明體" w:hAnsi="Times New Roman" w:cs="Times New Roman"/>
          <w:color w:val="000000"/>
          <w:kern w:val="0"/>
          <w:sz w:val="22"/>
        </w:rPr>
        <w:t>For the full list of participants, please see the appendix.</w:t>
      </w:r>
    </w:p>
    <w:p w14:paraId="5EE47839" w14:textId="0F51411B" w:rsidR="00B50742" w:rsidRPr="00865A84" w:rsidRDefault="00B50742"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7DE5157E" w14:textId="77777777" w:rsidR="00B50742" w:rsidRDefault="00B50742"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34FA0C34" w14:textId="77777777" w:rsidR="00640F2A" w:rsidRPr="008E40EF" w:rsidRDefault="00640F2A"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58768D77" w14:textId="77777777" w:rsidR="00B50742" w:rsidRPr="008E40EF" w:rsidRDefault="00B50742"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631CF35E" w14:textId="77777777" w:rsidR="005D5D7B" w:rsidRDefault="005D5D7B"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36BBC8E0" w14:textId="77777777" w:rsidR="009B4FC9" w:rsidRDefault="009B4FC9"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5D161B74" w14:textId="77777777" w:rsidR="009B4FC9" w:rsidRDefault="009B4FC9"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3428286D" w14:textId="77777777" w:rsidR="009B4FC9" w:rsidRPr="008E40EF" w:rsidRDefault="009B4FC9"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249A2E1E" w14:textId="77777777" w:rsidR="00B91AFE" w:rsidRDefault="00B91AFE"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3AE5101D" w14:textId="77777777" w:rsidR="008E40EF" w:rsidRDefault="008E40EF"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00A7ED8C" w14:textId="77777777" w:rsidR="008E40EF" w:rsidRPr="008E40EF" w:rsidRDefault="008E40EF"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49E7F1E4" w14:textId="77777777" w:rsidR="00B91AFE" w:rsidRPr="008E40EF" w:rsidRDefault="00B91AFE"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62378C1F" w14:textId="77777777" w:rsidR="00B91AFE" w:rsidRPr="008E40EF" w:rsidRDefault="00B91AFE"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571DF076" w14:textId="77777777" w:rsidR="00B50742" w:rsidRPr="008E40EF" w:rsidRDefault="00B50742"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329EBDBA" w14:textId="77777777" w:rsidR="00B50742" w:rsidRPr="008E40EF" w:rsidRDefault="00B50742" w:rsidP="006D19C4">
      <w:pPr>
        <w:widowControl/>
        <w:snapToGrid w:val="0"/>
        <w:spacing w:before="240" w:after="240" w:line="360" w:lineRule="auto"/>
        <w:jc w:val="both"/>
        <w:rPr>
          <w:rFonts w:ascii="Times New Roman" w:eastAsia="新細明體" w:hAnsi="Times New Roman" w:cs="Times New Roman"/>
          <w:b/>
          <w:bCs/>
          <w:color w:val="000000"/>
          <w:kern w:val="0"/>
          <w:sz w:val="22"/>
          <w:u w:val="single"/>
        </w:rPr>
      </w:pPr>
    </w:p>
    <w:p w14:paraId="681FE9BF" w14:textId="094BF275" w:rsidR="000E157F" w:rsidRPr="008E40EF" w:rsidRDefault="000E157F" w:rsidP="006D19C4">
      <w:pPr>
        <w:widowControl/>
        <w:snapToGrid w:val="0"/>
        <w:spacing w:before="240" w:after="240"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b/>
          <w:bCs/>
          <w:color w:val="000000"/>
          <w:kern w:val="0"/>
          <w:sz w:val="22"/>
          <w:u w:val="single"/>
        </w:rPr>
        <w:lastRenderedPageBreak/>
        <w:t>Notes to editors</w:t>
      </w:r>
    </w:p>
    <w:p w14:paraId="2B573395" w14:textId="77777777" w:rsidR="000E157F" w:rsidRPr="008E40EF" w:rsidRDefault="000E157F" w:rsidP="00B50742">
      <w:pPr>
        <w:widowControl/>
        <w:snapToGrid w:val="0"/>
        <w:spacing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b/>
          <w:bCs/>
          <w:color w:val="000000"/>
          <w:kern w:val="0"/>
          <w:sz w:val="20"/>
          <w:szCs w:val="20"/>
        </w:rPr>
        <w:t>Bruno LATOUR</w:t>
      </w:r>
    </w:p>
    <w:p w14:paraId="4B62A3E2" w14:textId="21333885" w:rsidR="000E157F" w:rsidRPr="008E40EF" w:rsidRDefault="000E157F" w:rsidP="00B50742">
      <w:pPr>
        <w:widowControl/>
        <w:snapToGrid w:val="0"/>
        <w:spacing w:line="360" w:lineRule="auto"/>
        <w:jc w:val="both"/>
        <w:rPr>
          <w:rFonts w:ascii="Times New Roman" w:eastAsia="新細明體" w:hAnsi="Times New Roman" w:cs="Times New Roman"/>
          <w:color w:val="000000"/>
          <w:kern w:val="0"/>
          <w:sz w:val="20"/>
          <w:szCs w:val="20"/>
        </w:rPr>
      </w:pPr>
      <w:r w:rsidRPr="008E40EF">
        <w:rPr>
          <w:rFonts w:ascii="Times New Roman" w:eastAsia="新細明體" w:hAnsi="Times New Roman" w:cs="Times New Roman"/>
          <w:color w:val="000000"/>
          <w:kern w:val="0"/>
          <w:sz w:val="20"/>
          <w:szCs w:val="20"/>
        </w:rPr>
        <w:t xml:space="preserve">Born in 1947 in Beaune, France, Bruno Latour is now professor emeritus associated with the </w:t>
      </w:r>
      <w:proofErr w:type="spellStart"/>
      <w:r w:rsidRPr="008E40EF">
        <w:rPr>
          <w:rFonts w:ascii="Times New Roman" w:eastAsia="新細明體" w:hAnsi="Times New Roman" w:cs="Times New Roman"/>
          <w:color w:val="000000"/>
          <w:kern w:val="0"/>
          <w:sz w:val="20"/>
          <w:szCs w:val="20"/>
        </w:rPr>
        <w:t>médialab</w:t>
      </w:r>
      <w:proofErr w:type="spellEnd"/>
      <w:r w:rsidRPr="008E40EF">
        <w:rPr>
          <w:rFonts w:ascii="Times New Roman" w:eastAsia="新細明體" w:hAnsi="Times New Roman" w:cs="Times New Roman"/>
          <w:color w:val="000000"/>
          <w:kern w:val="0"/>
          <w:sz w:val="20"/>
          <w:szCs w:val="20"/>
        </w:rPr>
        <w:t xml:space="preserve"> and the program in political arts (SPEAP) of Sciences Po Paris. Since January 2018 he has been a fellow at the </w:t>
      </w:r>
      <w:proofErr w:type="spellStart"/>
      <w:r w:rsidRPr="008E40EF">
        <w:rPr>
          <w:rFonts w:ascii="Times New Roman" w:eastAsia="新細明體" w:hAnsi="Times New Roman" w:cs="Times New Roman"/>
          <w:color w:val="000000"/>
          <w:kern w:val="0"/>
          <w:sz w:val="20"/>
          <w:szCs w:val="20"/>
        </w:rPr>
        <w:t>Zentrum</w:t>
      </w:r>
      <w:proofErr w:type="spellEnd"/>
      <w:r w:rsidRPr="008E40EF">
        <w:rPr>
          <w:rFonts w:ascii="Times New Roman" w:eastAsia="新細明體" w:hAnsi="Times New Roman" w:cs="Times New Roman"/>
          <w:color w:val="000000"/>
          <w:kern w:val="0"/>
          <w:sz w:val="20"/>
          <w:szCs w:val="20"/>
        </w:rPr>
        <w:t xml:space="preserve"> </w:t>
      </w:r>
      <w:proofErr w:type="spellStart"/>
      <w:r w:rsidRPr="008E40EF">
        <w:rPr>
          <w:rFonts w:ascii="Times New Roman" w:eastAsia="新細明體" w:hAnsi="Times New Roman" w:cs="Times New Roman"/>
          <w:color w:val="000000"/>
          <w:kern w:val="0"/>
          <w:sz w:val="20"/>
          <w:szCs w:val="20"/>
        </w:rPr>
        <w:t>für</w:t>
      </w:r>
      <w:proofErr w:type="spellEnd"/>
      <w:r w:rsidRPr="008E40EF">
        <w:rPr>
          <w:rFonts w:ascii="Times New Roman" w:eastAsia="新細明體" w:hAnsi="Times New Roman" w:cs="Times New Roman"/>
          <w:color w:val="000000"/>
          <w:kern w:val="0"/>
          <w:sz w:val="20"/>
          <w:szCs w:val="20"/>
        </w:rPr>
        <w:t xml:space="preserve"> </w:t>
      </w:r>
      <w:proofErr w:type="spellStart"/>
      <w:r w:rsidRPr="008E40EF">
        <w:rPr>
          <w:rFonts w:ascii="Times New Roman" w:eastAsia="新細明體" w:hAnsi="Times New Roman" w:cs="Times New Roman"/>
          <w:color w:val="000000"/>
          <w:kern w:val="0"/>
          <w:sz w:val="20"/>
          <w:szCs w:val="20"/>
        </w:rPr>
        <w:t>Kunst</w:t>
      </w:r>
      <w:proofErr w:type="spellEnd"/>
      <w:r w:rsidRPr="008E40EF">
        <w:rPr>
          <w:rFonts w:ascii="Times New Roman" w:eastAsia="新細明體" w:hAnsi="Times New Roman" w:cs="Times New Roman"/>
          <w:color w:val="000000"/>
          <w:kern w:val="0"/>
          <w:sz w:val="20"/>
          <w:szCs w:val="20"/>
        </w:rPr>
        <w:t xml:space="preserve"> und Media (ZKM) and professor at the Karlsruhe University of Arts and Design (</w:t>
      </w:r>
      <w:proofErr w:type="spellStart"/>
      <w:r w:rsidRPr="008E40EF">
        <w:rPr>
          <w:rFonts w:ascii="Times New Roman" w:eastAsia="新細明體" w:hAnsi="Times New Roman" w:cs="Times New Roman"/>
          <w:color w:val="000000"/>
          <w:kern w:val="0"/>
          <w:sz w:val="20"/>
          <w:szCs w:val="20"/>
        </w:rPr>
        <w:t>HfG</w:t>
      </w:r>
      <w:proofErr w:type="spellEnd"/>
      <w:r w:rsidRPr="008E40EF">
        <w:rPr>
          <w:rFonts w:ascii="Times New Roman" w:eastAsia="新細明體" w:hAnsi="Times New Roman" w:cs="Times New Roman"/>
          <w:color w:val="000000"/>
          <w:kern w:val="0"/>
          <w:sz w:val="20"/>
          <w:szCs w:val="20"/>
        </w:rPr>
        <w:t xml:space="preserve">), both in Karlsruhe, Germany. A member of several academies and recipient of six honorary doctorates, he received the </w:t>
      </w:r>
      <w:proofErr w:type="spellStart"/>
      <w:r w:rsidRPr="008E40EF">
        <w:rPr>
          <w:rFonts w:ascii="Times New Roman" w:eastAsia="新細明體" w:hAnsi="Times New Roman" w:cs="Times New Roman"/>
          <w:color w:val="000000"/>
          <w:kern w:val="0"/>
          <w:sz w:val="20"/>
          <w:szCs w:val="20"/>
        </w:rPr>
        <w:t>Holberg</w:t>
      </w:r>
      <w:proofErr w:type="spellEnd"/>
      <w:r w:rsidRPr="008E40EF">
        <w:rPr>
          <w:rFonts w:ascii="Times New Roman" w:eastAsia="新細明體" w:hAnsi="Times New Roman" w:cs="Times New Roman"/>
          <w:color w:val="000000"/>
          <w:kern w:val="0"/>
          <w:sz w:val="20"/>
          <w:szCs w:val="20"/>
        </w:rPr>
        <w:t xml:space="preserve"> Prize in 2013. He has written and edited more than twenty books and published more than 150 articles. The major international exhibitions he has curated are: </w:t>
      </w:r>
      <w:proofErr w:type="spellStart"/>
      <w:r w:rsidRPr="008E40EF">
        <w:rPr>
          <w:rFonts w:ascii="Times New Roman" w:eastAsia="新細明體" w:hAnsi="Times New Roman" w:cs="Times New Roman"/>
          <w:i/>
          <w:iCs/>
          <w:color w:val="000000"/>
          <w:kern w:val="0"/>
          <w:sz w:val="20"/>
          <w:szCs w:val="20"/>
        </w:rPr>
        <w:t>Iconoclash</w:t>
      </w:r>
      <w:proofErr w:type="spellEnd"/>
      <w:r w:rsidRPr="008E40EF">
        <w:rPr>
          <w:rFonts w:ascii="Times New Roman" w:eastAsia="新細明體" w:hAnsi="Times New Roman" w:cs="Times New Roman"/>
          <w:i/>
          <w:iCs/>
          <w:color w:val="000000"/>
          <w:kern w:val="0"/>
          <w:sz w:val="20"/>
          <w:szCs w:val="20"/>
        </w:rPr>
        <w:t xml:space="preserve"> Beyond the Image Wars in Science, Religion and Art</w:t>
      </w:r>
      <w:r w:rsidRPr="008E40EF">
        <w:rPr>
          <w:rFonts w:ascii="Times New Roman" w:eastAsia="新細明體" w:hAnsi="Times New Roman" w:cs="Times New Roman"/>
          <w:color w:val="000000"/>
          <w:kern w:val="0"/>
          <w:sz w:val="20"/>
          <w:szCs w:val="20"/>
        </w:rPr>
        <w:t xml:space="preserve"> with Peter Weibel in 2002, </w:t>
      </w:r>
      <w:r w:rsidRPr="008E40EF">
        <w:rPr>
          <w:rFonts w:ascii="Times New Roman" w:eastAsia="新細明體" w:hAnsi="Times New Roman" w:cs="Times New Roman"/>
          <w:i/>
          <w:iCs/>
          <w:color w:val="000000"/>
          <w:kern w:val="0"/>
          <w:sz w:val="20"/>
          <w:szCs w:val="20"/>
        </w:rPr>
        <w:t>Making Things Public: Atmospheres of Democracy</w:t>
      </w:r>
      <w:r w:rsidRPr="008E40EF">
        <w:rPr>
          <w:rFonts w:ascii="Times New Roman" w:eastAsia="新細明體" w:hAnsi="Times New Roman" w:cs="Times New Roman"/>
          <w:color w:val="000000"/>
          <w:kern w:val="0"/>
          <w:sz w:val="20"/>
          <w:szCs w:val="20"/>
        </w:rPr>
        <w:t xml:space="preserve"> in 2005, and </w:t>
      </w:r>
      <w:r w:rsidRPr="008E40EF">
        <w:rPr>
          <w:rFonts w:ascii="Times New Roman" w:eastAsia="新細明體" w:hAnsi="Times New Roman" w:cs="Times New Roman"/>
          <w:i/>
          <w:iCs/>
          <w:color w:val="000000"/>
          <w:kern w:val="0"/>
          <w:sz w:val="20"/>
          <w:szCs w:val="20"/>
        </w:rPr>
        <w:t>Reset Modernity!</w:t>
      </w:r>
      <w:r w:rsidRPr="008E40EF">
        <w:rPr>
          <w:rFonts w:ascii="Times New Roman" w:eastAsia="新細明體" w:hAnsi="Times New Roman" w:cs="Times New Roman"/>
          <w:color w:val="000000"/>
          <w:kern w:val="0"/>
          <w:sz w:val="20"/>
          <w:szCs w:val="20"/>
        </w:rPr>
        <w:t xml:space="preserve"> in 2016. The catalogs of all three exhibitions are published by MIT Press. He also curated the ongoing exhibition </w:t>
      </w:r>
      <w:r w:rsidRPr="008E40EF">
        <w:rPr>
          <w:rFonts w:ascii="Times New Roman" w:eastAsia="新細明體" w:hAnsi="Times New Roman" w:cs="Times New Roman"/>
          <w:i/>
          <w:iCs/>
          <w:color w:val="000000"/>
          <w:kern w:val="0"/>
          <w:sz w:val="20"/>
          <w:szCs w:val="20"/>
        </w:rPr>
        <w:t>Critical Zones, Observatory for Earthly Politics</w:t>
      </w:r>
      <w:r w:rsidRPr="008E40EF">
        <w:rPr>
          <w:rFonts w:ascii="Times New Roman" w:eastAsia="新細明體" w:hAnsi="Times New Roman" w:cs="Times New Roman"/>
          <w:color w:val="000000"/>
          <w:kern w:val="0"/>
          <w:sz w:val="20"/>
          <w:szCs w:val="20"/>
        </w:rPr>
        <w:t xml:space="preserve"> at ZKM.</w:t>
      </w:r>
    </w:p>
    <w:p w14:paraId="30749AD6" w14:textId="77777777" w:rsidR="00B50742" w:rsidRPr="008E40EF" w:rsidRDefault="00B50742" w:rsidP="00B50742">
      <w:pPr>
        <w:widowControl/>
        <w:snapToGrid w:val="0"/>
        <w:spacing w:line="360" w:lineRule="auto"/>
        <w:jc w:val="both"/>
        <w:rPr>
          <w:rFonts w:ascii="新細明體" w:eastAsia="新細明體" w:hAnsi="新細明體" w:cs="新細明體"/>
          <w:kern w:val="0"/>
          <w:szCs w:val="24"/>
        </w:rPr>
      </w:pPr>
    </w:p>
    <w:p w14:paraId="0C416C86" w14:textId="77777777" w:rsidR="000E157F" w:rsidRPr="008E40EF" w:rsidRDefault="000E157F" w:rsidP="00B50742">
      <w:pPr>
        <w:widowControl/>
        <w:snapToGrid w:val="0"/>
        <w:spacing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b/>
          <w:bCs/>
          <w:color w:val="000000"/>
          <w:kern w:val="0"/>
          <w:sz w:val="20"/>
          <w:szCs w:val="20"/>
        </w:rPr>
        <w:t>Martin GUINARD</w:t>
      </w:r>
    </w:p>
    <w:p w14:paraId="44ED1637" w14:textId="77777777" w:rsidR="000E157F" w:rsidRPr="008E40EF" w:rsidRDefault="000E157F" w:rsidP="00B50742">
      <w:pPr>
        <w:widowControl/>
        <w:snapToGrid w:val="0"/>
        <w:spacing w:line="360" w:lineRule="auto"/>
        <w:jc w:val="both"/>
        <w:rPr>
          <w:rFonts w:ascii="Times New Roman" w:eastAsia="新細明體" w:hAnsi="Times New Roman" w:cs="Times New Roman"/>
          <w:color w:val="000000"/>
          <w:kern w:val="0"/>
          <w:sz w:val="20"/>
          <w:szCs w:val="20"/>
        </w:rPr>
      </w:pPr>
      <w:r w:rsidRPr="008E40EF">
        <w:rPr>
          <w:rFonts w:ascii="Times New Roman" w:eastAsia="新細明體" w:hAnsi="Times New Roman" w:cs="Times New Roman"/>
          <w:color w:val="000000"/>
          <w:kern w:val="0"/>
          <w:sz w:val="20"/>
          <w:szCs w:val="20"/>
        </w:rPr>
        <w:t xml:space="preserve">Martin </w:t>
      </w:r>
      <w:proofErr w:type="spellStart"/>
      <w:r w:rsidRPr="008E40EF">
        <w:rPr>
          <w:rFonts w:ascii="Times New Roman" w:eastAsia="新細明體" w:hAnsi="Times New Roman" w:cs="Times New Roman"/>
          <w:color w:val="000000"/>
          <w:kern w:val="0"/>
          <w:sz w:val="20"/>
          <w:szCs w:val="20"/>
        </w:rPr>
        <w:t>Guinard</w:t>
      </w:r>
      <w:proofErr w:type="spellEnd"/>
      <w:r w:rsidRPr="008E40EF">
        <w:rPr>
          <w:rFonts w:ascii="Times New Roman" w:eastAsia="新細明體" w:hAnsi="Times New Roman" w:cs="Times New Roman"/>
          <w:color w:val="000000"/>
          <w:kern w:val="0"/>
          <w:sz w:val="20"/>
          <w:szCs w:val="20"/>
        </w:rPr>
        <w:t xml:space="preserve"> is an independent curator based in Paris, with a background in visual arts and art history. He has worked on several interdisciplinary projects dealing with the topic of ecological mutation. He has collaborated with Bruno Latour on several international projects over the last few years, including </w:t>
      </w:r>
      <w:r w:rsidRPr="008E40EF">
        <w:rPr>
          <w:rFonts w:ascii="Times New Roman" w:eastAsia="新細明體" w:hAnsi="Times New Roman" w:cs="Times New Roman"/>
          <w:i/>
          <w:iCs/>
          <w:color w:val="000000"/>
          <w:kern w:val="0"/>
          <w:sz w:val="20"/>
          <w:szCs w:val="20"/>
        </w:rPr>
        <w:t>Reset Modernity!</w:t>
      </w:r>
      <w:r w:rsidRPr="008E40EF">
        <w:rPr>
          <w:rFonts w:ascii="Times New Roman" w:eastAsia="新細明體" w:hAnsi="Times New Roman" w:cs="Times New Roman"/>
          <w:color w:val="000000"/>
          <w:kern w:val="0"/>
          <w:sz w:val="20"/>
          <w:szCs w:val="20"/>
        </w:rPr>
        <w:t xml:space="preserve"> at ZKM in 2016 as well as a reiteration of the project through two workshop platforms in different geographical contexts: the first in China, </w:t>
      </w:r>
      <w:r w:rsidRPr="008E40EF">
        <w:rPr>
          <w:rFonts w:ascii="Times New Roman" w:eastAsia="新細明體" w:hAnsi="Times New Roman" w:cs="Times New Roman"/>
          <w:i/>
          <w:iCs/>
          <w:color w:val="000000"/>
          <w:kern w:val="0"/>
          <w:sz w:val="20"/>
          <w:szCs w:val="20"/>
        </w:rPr>
        <w:t>Reset Modernity! Shanghai Perspective</w:t>
      </w:r>
      <w:r w:rsidRPr="008E40EF">
        <w:rPr>
          <w:rFonts w:ascii="Times New Roman" w:eastAsia="新細明體" w:hAnsi="Times New Roman" w:cs="Times New Roman"/>
          <w:color w:val="000000"/>
          <w:kern w:val="0"/>
          <w:sz w:val="20"/>
          <w:szCs w:val="20"/>
        </w:rPr>
        <w:t xml:space="preserve"> as part of the 2016 Shanghai Project; the second in Iran, </w:t>
      </w:r>
      <w:r w:rsidRPr="008E40EF">
        <w:rPr>
          <w:rFonts w:ascii="Times New Roman" w:eastAsia="新細明體" w:hAnsi="Times New Roman" w:cs="Times New Roman"/>
          <w:i/>
          <w:iCs/>
          <w:color w:val="000000"/>
          <w:kern w:val="0"/>
          <w:sz w:val="20"/>
          <w:szCs w:val="20"/>
        </w:rPr>
        <w:t>Reset Modernity! Tehran Perspective</w:t>
      </w:r>
      <w:r w:rsidRPr="008E40EF">
        <w:rPr>
          <w:rFonts w:ascii="Times New Roman" w:eastAsia="新細明體" w:hAnsi="Times New Roman" w:cs="Times New Roman"/>
          <w:color w:val="000000"/>
          <w:kern w:val="0"/>
          <w:sz w:val="20"/>
          <w:szCs w:val="20"/>
        </w:rPr>
        <w:t xml:space="preserve"> curated with Reza </w:t>
      </w:r>
      <w:proofErr w:type="spellStart"/>
      <w:r w:rsidRPr="008E40EF">
        <w:rPr>
          <w:rFonts w:ascii="Times New Roman" w:eastAsia="新細明體" w:hAnsi="Times New Roman" w:cs="Times New Roman"/>
          <w:color w:val="000000"/>
          <w:kern w:val="0"/>
          <w:sz w:val="20"/>
          <w:szCs w:val="20"/>
        </w:rPr>
        <w:t>Haeri</w:t>
      </w:r>
      <w:proofErr w:type="spellEnd"/>
      <w:r w:rsidRPr="008E40EF">
        <w:rPr>
          <w:rFonts w:ascii="Times New Roman" w:eastAsia="新細明體" w:hAnsi="Times New Roman" w:cs="Times New Roman"/>
          <w:color w:val="000000"/>
          <w:kern w:val="0"/>
          <w:sz w:val="20"/>
          <w:szCs w:val="20"/>
        </w:rPr>
        <w:t xml:space="preserve"> at the </w:t>
      </w:r>
      <w:proofErr w:type="spellStart"/>
      <w:r w:rsidRPr="008E40EF">
        <w:rPr>
          <w:rFonts w:ascii="Times New Roman" w:eastAsia="新細明體" w:hAnsi="Times New Roman" w:cs="Times New Roman"/>
          <w:color w:val="000000"/>
          <w:kern w:val="0"/>
          <w:sz w:val="20"/>
          <w:szCs w:val="20"/>
        </w:rPr>
        <w:t>Pejman</w:t>
      </w:r>
      <w:proofErr w:type="spellEnd"/>
      <w:r w:rsidRPr="008E40EF">
        <w:rPr>
          <w:rFonts w:ascii="Times New Roman" w:eastAsia="新細明體" w:hAnsi="Times New Roman" w:cs="Times New Roman"/>
          <w:color w:val="000000"/>
          <w:kern w:val="0"/>
          <w:sz w:val="20"/>
          <w:szCs w:val="20"/>
        </w:rPr>
        <w:t xml:space="preserve"> Foundation and the Institute of History of Science of Tehran University. He also co-curated the ongoing exhibition </w:t>
      </w:r>
      <w:r w:rsidRPr="008E40EF">
        <w:rPr>
          <w:rFonts w:ascii="Times New Roman" w:eastAsia="新細明體" w:hAnsi="Times New Roman" w:cs="Times New Roman"/>
          <w:i/>
          <w:iCs/>
          <w:color w:val="000000"/>
          <w:kern w:val="0"/>
          <w:sz w:val="20"/>
          <w:szCs w:val="20"/>
        </w:rPr>
        <w:t>Critical Zones, Observatory for Earthly Politics</w:t>
      </w:r>
      <w:r w:rsidRPr="008E40EF">
        <w:rPr>
          <w:rFonts w:ascii="Times New Roman" w:eastAsia="新細明體" w:hAnsi="Times New Roman" w:cs="Times New Roman"/>
          <w:color w:val="000000"/>
          <w:kern w:val="0"/>
          <w:sz w:val="20"/>
          <w:szCs w:val="20"/>
        </w:rPr>
        <w:t xml:space="preserve"> at ZKM.</w:t>
      </w:r>
    </w:p>
    <w:p w14:paraId="28D6F5E2" w14:textId="77777777" w:rsidR="00B50742" w:rsidRPr="008E40EF" w:rsidRDefault="00B50742" w:rsidP="00B50742">
      <w:pPr>
        <w:widowControl/>
        <w:snapToGrid w:val="0"/>
        <w:spacing w:line="360" w:lineRule="auto"/>
        <w:jc w:val="both"/>
        <w:rPr>
          <w:rFonts w:ascii="新細明體" w:eastAsia="新細明體" w:hAnsi="新細明體" w:cs="新細明體"/>
          <w:kern w:val="0"/>
          <w:szCs w:val="24"/>
        </w:rPr>
      </w:pPr>
    </w:p>
    <w:p w14:paraId="222007EF" w14:textId="0464E381" w:rsidR="000E157F" w:rsidRPr="008E40EF" w:rsidRDefault="000E157F" w:rsidP="00B50742">
      <w:pPr>
        <w:widowControl/>
        <w:snapToGrid w:val="0"/>
        <w:spacing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color w:val="000000"/>
          <w:kern w:val="0"/>
          <w:sz w:val="20"/>
          <w:szCs w:val="20"/>
        </w:rPr>
        <w:t> </w:t>
      </w:r>
      <w:proofErr w:type="spellStart"/>
      <w:r w:rsidRPr="008E40EF">
        <w:rPr>
          <w:rFonts w:ascii="Times New Roman" w:eastAsia="新細明體" w:hAnsi="Times New Roman" w:cs="Times New Roman"/>
          <w:b/>
          <w:bCs/>
          <w:color w:val="000000"/>
          <w:kern w:val="0"/>
          <w:sz w:val="20"/>
          <w:szCs w:val="20"/>
        </w:rPr>
        <w:t>IHwa</w:t>
      </w:r>
      <w:proofErr w:type="spellEnd"/>
      <w:r w:rsidRPr="008E40EF">
        <w:rPr>
          <w:rFonts w:ascii="Times New Roman" w:eastAsia="新細明體" w:hAnsi="Times New Roman" w:cs="Times New Roman"/>
          <w:b/>
          <w:bCs/>
          <w:color w:val="000000"/>
          <w:kern w:val="0"/>
          <w:sz w:val="20"/>
          <w:szCs w:val="20"/>
        </w:rPr>
        <w:t xml:space="preserve"> Eva LIN</w:t>
      </w:r>
    </w:p>
    <w:p w14:paraId="41DD1140" w14:textId="77777777" w:rsidR="000E157F" w:rsidRPr="008E40EF" w:rsidRDefault="000E157F" w:rsidP="00B50742">
      <w:pPr>
        <w:widowControl/>
        <w:snapToGrid w:val="0"/>
        <w:spacing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color w:val="000000"/>
          <w:kern w:val="0"/>
          <w:sz w:val="20"/>
          <w:szCs w:val="20"/>
        </w:rPr>
        <w:t xml:space="preserve">Eva Lin is an independent curator known for curating at unconventional venues to engage in experiments that constitute her interdisciplinary practice. Lin’s dynamic interests drive her into alternative thinking and response to cultural production in diverse forms in order to extend the agency and force of art. Her recent curatorial projects include </w:t>
      </w:r>
      <w:r w:rsidRPr="008E40EF">
        <w:rPr>
          <w:rFonts w:ascii="Times New Roman" w:eastAsia="新細明體" w:hAnsi="Times New Roman" w:cs="Times New Roman"/>
          <w:i/>
          <w:iCs/>
          <w:color w:val="000000"/>
          <w:kern w:val="0"/>
          <w:sz w:val="20"/>
          <w:szCs w:val="20"/>
        </w:rPr>
        <w:t>Parallax: Damage Control</w:t>
      </w:r>
      <w:r w:rsidRPr="008E40EF">
        <w:rPr>
          <w:rFonts w:ascii="Times New Roman" w:eastAsia="新細明體" w:hAnsi="Times New Roman" w:cs="Times New Roman"/>
          <w:color w:val="000000"/>
          <w:kern w:val="0"/>
          <w:sz w:val="20"/>
          <w:szCs w:val="20"/>
        </w:rPr>
        <w:t xml:space="preserve"> (2017), </w:t>
      </w:r>
      <w:r w:rsidRPr="008E40EF">
        <w:rPr>
          <w:rFonts w:ascii="Times New Roman" w:eastAsia="新細明體" w:hAnsi="Times New Roman" w:cs="Times New Roman"/>
          <w:i/>
          <w:iCs/>
          <w:color w:val="000000"/>
          <w:kern w:val="0"/>
          <w:sz w:val="20"/>
          <w:szCs w:val="20"/>
        </w:rPr>
        <w:t>The Hidden South</w:t>
      </w:r>
      <w:r w:rsidRPr="008E40EF">
        <w:rPr>
          <w:rFonts w:ascii="Times New Roman" w:eastAsia="新細明體" w:hAnsi="Times New Roman" w:cs="Times New Roman"/>
          <w:color w:val="000000"/>
          <w:kern w:val="0"/>
          <w:sz w:val="20"/>
          <w:szCs w:val="20"/>
        </w:rPr>
        <w:t xml:space="preserve"> (2018), </w:t>
      </w:r>
      <w:r w:rsidRPr="008E40EF">
        <w:rPr>
          <w:rFonts w:ascii="Times New Roman" w:eastAsia="新細明體" w:hAnsi="Times New Roman" w:cs="Times New Roman"/>
          <w:i/>
          <w:iCs/>
          <w:color w:val="000000"/>
          <w:kern w:val="0"/>
          <w:sz w:val="20"/>
          <w:szCs w:val="20"/>
        </w:rPr>
        <w:t>The Upcoming Past</w:t>
      </w:r>
      <w:r w:rsidRPr="008E40EF">
        <w:rPr>
          <w:rFonts w:ascii="Times New Roman" w:eastAsia="新細明體" w:hAnsi="Times New Roman" w:cs="Times New Roman"/>
          <w:color w:val="000000"/>
          <w:kern w:val="0"/>
          <w:sz w:val="20"/>
          <w:szCs w:val="20"/>
        </w:rPr>
        <w:t xml:space="preserve"> (2019), </w:t>
      </w:r>
      <w:proofErr w:type="spellStart"/>
      <w:r w:rsidRPr="008E40EF">
        <w:rPr>
          <w:rFonts w:ascii="Times New Roman" w:eastAsia="新細明體" w:hAnsi="Times New Roman" w:cs="Times New Roman"/>
          <w:i/>
          <w:iCs/>
          <w:color w:val="000000"/>
          <w:kern w:val="0"/>
          <w:sz w:val="20"/>
          <w:szCs w:val="20"/>
        </w:rPr>
        <w:t>Ryoji</w:t>
      </w:r>
      <w:proofErr w:type="spellEnd"/>
      <w:r w:rsidRPr="008E40EF">
        <w:rPr>
          <w:rFonts w:ascii="Times New Roman" w:eastAsia="新細明體" w:hAnsi="Times New Roman" w:cs="Times New Roman"/>
          <w:i/>
          <w:iCs/>
          <w:color w:val="000000"/>
          <w:kern w:val="0"/>
          <w:sz w:val="20"/>
          <w:szCs w:val="20"/>
        </w:rPr>
        <w:t xml:space="preserve"> Ikeda Solo Exhibition</w:t>
      </w:r>
      <w:r w:rsidRPr="008E40EF">
        <w:rPr>
          <w:rFonts w:ascii="Times New Roman" w:eastAsia="新細明體" w:hAnsi="Times New Roman" w:cs="Times New Roman"/>
          <w:color w:val="000000"/>
          <w:kern w:val="0"/>
          <w:sz w:val="20"/>
          <w:szCs w:val="20"/>
        </w:rPr>
        <w:t xml:space="preserve"> (with Jo HSIAO; 2019) and </w:t>
      </w:r>
      <w:r w:rsidRPr="008E40EF">
        <w:rPr>
          <w:rFonts w:ascii="Times New Roman" w:eastAsia="新細明體" w:hAnsi="Times New Roman" w:cs="Times New Roman"/>
          <w:i/>
          <w:iCs/>
          <w:color w:val="000000"/>
          <w:kern w:val="0"/>
          <w:sz w:val="20"/>
          <w:szCs w:val="20"/>
        </w:rPr>
        <w:t>the 7th Taiwan International Video Art Exhibition – ANIMA</w:t>
      </w:r>
      <w:r w:rsidRPr="008E40EF">
        <w:rPr>
          <w:rFonts w:ascii="Times New Roman" w:eastAsia="新細明體" w:hAnsi="Times New Roman" w:cs="Times New Roman"/>
          <w:color w:val="000000"/>
          <w:kern w:val="0"/>
          <w:sz w:val="20"/>
          <w:szCs w:val="20"/>
        </w:rPr>
        <w:t xml:space="preserve"> (with Wei YU; 2020). She is now the art director of </w:t>
      </w:r>
      <w:proofErr w:type="spellStart"/>
      <w:r w:rsidRPr="008E40EF">
        <w:rPr>
          <w:rFonts w:ascii="Times New Roman" w:eastAsia="新細明體" w:hAnsi="Times New Roman" w:cs="Times New Roman"/>
          <w:color w:val="000000"/>
          <w:kern w:val="0"/>
          <w:sz w:val="20"/>
          <w:szCs w:val="20"/>
        </w:rPr>
        <w:t>mt.project</w:t>
      </w:r>
      <w:proofErr w:type="spellEnd"/>
      <w:r w:rsidRPr="008E40EF">
        <w:rPr>
          <w:rFonts w:ascii="Times New Roman" w:eastAsia="新細明體" w:hAnsi="Times New Roman" w:cs="Times New Roman"/>
          <w:color w:val="000000"/>
          <w:kern w:val="0"/>
          <w:sz w:val="20"/>
          <w:szCs w:val="20"/>
        </w:rPr>
        <w:t>.</w:t>
      </w:r>
    </w:p>
    <w:p w14:paraId="77E3F3C4" w14:textId="3CBE432C" w:rsidR="00B50742" w:rsidRPr="008E40EF" w:rsidRDefault="000E157F" w:rsidP="00B50742">
      <w:pPr>
        <w:widowControl/>
        <w:pBdr>
          <w:bottom w:val="single" w:sz="6" w:space="1" w:color="auto"/>
        </w:pBdr>
        <w:snapToGrid w:val="0"/>
        <w:spacing w:line="360" w:lineRule="auto"/>
        <w:jc w:val="both"/>
        <w:rPr>
          <w:rFonts w:ascii="Times New Roman" w:eastAsia="新細明體" w:hAnsi="Times New Roman" w:cs="Times New Roman"/>
          <w:color w:val="000000"/>
          <w:kern w:val="0"/>
          <w:sz w:val="20"/>
          <w:szCs w:val="20"/>
        </w:rPr>
      </w:pPr>
      <w:r w:rsidRPr="008E40EF">
        <w:rPr>
          <w:rFonts w:ascii="Times New Roman" w:eastAsia="新細明體" w:hAnsi="Times New Roman" w:cs="Times New Roman"/>
          <w:color w:val="000000"/>
          <w:kern w:val="0"/>
          <w:sz w:val="20"/>
          <w:szCs w:val="20"/>
        </w:rPr>
        <w:t> </w:t>
      </w:r>
    </w:p>
    <w:p w14:paraId="69BC3CB8" w14:textId="77777777" w:rsidR="00B50742" w:rsidRPr="008E40EF" w:rsidRDefault="00B50742" w:rsidP="00B50742">
      <w:pPr>
        <w:widowControl/>
        <w:snapToGrid w:val="0"/>
        <w:spacing w:line="360" w:lineRule="auto"/>
        <w:jc w:val="both"/>
        <w:rPr>
          <w:rFonts w:ascii="Times New Roman" w:eastAsia="新細明體" w:hAnsi="Times New Roman" w:cs="Times New Roman"/>
          <w:color w:val="000000"/>
          <w:kern w:val="0"/>
          <w:sz w:val="20"/>
          <w:szCs w:val="20"/>
        </w:rPr>
      </w:pPr>
    </w:p>
    <w:p w14:paraId="5F4B2A7D" w14:textId="7F0B8FB3" w:rsidR="000E157F" w:rsidRPr="008E40EF" w:rsidRDefault="000E157F" w:rsidP="00B50742">
      <w:pPr>
        <w:widowControl/>
        <w:snapToGrid w:val="0"/>
        <w:spacing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b/>
          <w:bCs/>
          <w:color w:val="000000"/>
          <w:kern w:val="0"/>
          <w:sz w:val="20"/>
          <w:szCs w:val="20"/>
        </w:rPr>
        <w:t>Taipei Biennial</w:t>
      </w:r>
    </w:p>
    <w:p w14:paraId="270C55A4" w14:textId="3AFCEEBD" w:rsidR="00452DC8" w:rsidRPr="008E40EF" w:rsidRDefault="00452DC8" w:rsidP="00452DC8">
      <w:pPr>
        <w:tabs>
          <w:tab w:val="left" w:pos="1304"/>
        </w:tabs>
        <w:snapToGrid w:val="0"/>
        <w:spacing w:line="360" w:lineRule="auto"/>
        <w:jc w:val="both"/>
        <w:rPr>
          <w:rFonts w:ascii="Times New Roman" w:eastAsia="新細明體" w:hAnsi="Times New Roman" w:cs="Times New Roman"/>
          <w:color w:val="000000"/>
          <w:kern w:val="0"/>
          <w:sz w:val="20"/>
          <w:szCs w:val="20"/>
        </w:rPr>
      </w:pPr>
      <w:r w:rsidRPr="008E40EF">
        <w:rPr>
          <w:rFonts w:ascii="Times New Roman" w:eastAsia="新細明體" w:hAnsi="Times New Roman" w:cs="Times New Roman"/>
          <w:color w:val="000000"/>
          <w:kern w:val="0"/>
          <w:sz w:val="20"/>
          <w:szCs w:val="20"/>
        </w:rPr>
        <w:t>The Taipei Biennial is the most important exhibition held by Taipei Fine Arts Museum</w:t>
      </w:r>
      <w:r w:rsidRPr="008E40EF">
        <w:rPr>
          <w:rFonts w:ascii="Times New Roman" w:eastAsia="新細明體" w:hAnsi="Times New Roman" w:cs="Times New Roman" w:hint="eastAsia"/>
          <w:color w:val="000000"/>
          <w:kern w:val="0"/>
          <w:sz w:val="20"/>
          <w:szCs w:val="20"/>
        </w:rPr>
        <w:t>,</w:t>
      </w:r>
      <w:r w:rsidRPr="008E40EF">
        <w:rPr>
          <w:rFonts w:ascii="Times New Roman" w:eastAsia="新細明體" w:hAnsi="Times New Roman" w:cs="Times New Roman"/>
          <w:color w:val="000000"/>
          <w:kern w:val="0"/>
          <w:sz w:val="20"/>
          <w:szCs w:val="20"/>
        </w:rPr>
        <w:t xml:space="preserve"> once every two years since 1998. Dedicated to the development of Taiwan’s contemporary art, the Taipei Biennial employs diverse cultural perspectives to place Taipei within the network of Asian and global contemporary art, serving as a driving force for </w:t>
      </w:r>
      <w:r w:rsidRPr="008E40EF">
        <w:rPr>
          <w:rFonts w:ascii="Times New Roman" w:eastAsia="新細明體" w:hAnsi="Times New Roman" w:cs="Times New Roman" w:hint="eastAsia"/>
          <w:color w:val="000000"/>
          <w:kern w:val="0"/>
          <w:sz w:val="20"/>
          <w:szCs w:val="20"/>
        </w:rPr>
        <w:t>cultural exchange</w:t>
      </w:r>
      <w:r w:rsidRPr="008E40EF">
        <w:rPr>
          <w:rFonts w:ascii="Times New Roman" w:eastAsia="新細明體" w:hAnsi="Times New Roman" w:cs="Times New Roman"/>
          <w:color w:val="000000"/>
          <w:kern w:val="0"/>
          <w:sz w:val="20"/>
          <w:szCs w:val="20"/>
        </w:rPr>
        <w:t xml:space="preserve">. Through the multi-directional communication of the exhibition platform and </w:t>
      </w:r>
      <w:r w:rsidR="00E42788" w:rsidRPr="008E40EF">
        <w:rPr>
          <w:rFonts w:ascii="Times New Roman" w:eastAsia="新細明體" w:hAnsi="Times New Roman" w:cs="Times New Roman"/>
          <w:color w:val="000000"/>
          <w:kern w:val="0"/>
          <w:sz w:val="20"/>
          <w:szCs w:val="20"/>
        </w:rPr>
        <w:t xml:space="preserve">its </w:t>
      </w:r>
      <w:r w:rsidRPr="008E40EF">
        <w:rPr>
          <w:rFonts w:ascii="Times New Roman" w:eastAsia="新細明體" w:hAnsi="Times New Roman" w:cs="Times New Roman"/>
          <w:color w:val="000000"/>
          <w:kern w:val="0"/>
          <w:sz w:val="20"/>
          <w:szCs w:val="20"/>
        </w:rPr>
        <w:t xml:space="preserve">mechanism for dialogue, </w:t>
      </w:r>
      <w:r w:rsidR="00E42788" w:rsidRPr="008E40EF">
        <w:rPr>
          <w:rFonts w:ascii="Times New Roman" w:eastAsia="新細明體" w:hAnsi="Times New Roman" w:cs="Times New Roman"/>
          <w:color w:val="000000"/>
          <w:kern w:val="0"/>
          <w:sz w:val="20"/>
          <w:szCs w:val="20"/>
        </w:rPr>
        <w:t xml:space="preserve">the biennial aims to </w:t>
      </w:r>
      <w:r w:rsidRPr="008E40EF">
        <w:rPr>
          <w:rFonts w:ascii="Times New Roman" w:eastAsia="新細明體" w:hAnsi="Times New Roman" w:cs="Times New Roman"/>
          <w:color w:val="000000"/>
          <w:kern w:val="0"/>
          <w:sz w:val="20"/>
          <w:szCs w:val="20"/>
        </w:rPr>
        <w:t>actively participate in international</w:t>
      </w:r>
      <w:r w:rsidRPr="008E40EF">
        <w:rPr>
          <w:rFonts w:ascii="Times New Roman" w:eastAsia="新細明體" w:hAnsi="Times New Roman" w:cs="Times New Roman" w:hint="eastAsia"/>
          <w:color w:val="000000"/>
          <w:kern w:val="0"/>
          <w:sz w:val="20"/>
          <w:szCs w:val="20"/>
        </w:rPr>
        <w:t xml:space="preserve"> art</w:t>
      </w:r>
      <w:r w:rsidRPr="008E40EF">
        <w:rPr>
          <w:rFonts w:ascii="Times New Roman" w:eastAsia="新細明體" w:hAnsi="Times New Roman" w:cs="Times New Roman"/>
          <w:color w:val="000000"/>
          <w:kern w:val="0"/>
          <w:sz w:val="20"/>
          <w:szCs w:val="20"/>
        </w:rPr>
        <w:t xml:space="preserve"> communities, lead in discussions, and respond to contemporary issues, encompassing global perspectives and regional individuality. </w:t>
      </w:r>
    </w:p>
    <w:p w14:paraId="11C5C23D" w14:textId="77777777" w:rsidR="00204C73" w:rsidRPr="008E40EF" w:rsidRDefault="00204C73" w:rsidP="00204C73">
      <w:pPr>
        <w:widowControl/>
        <w:snapToGrid w:val="0"/>
        <w:spacing w:line="360" w:lineRule="auto"/>
        <w:jc w:val="both"/>
        <w:rPr>
          <w:rFonts w:ascii="新細明體" w:eastAsia="新細明體" w:hAnsi="新細明體" w:cs="新細明體"/>
          <w:kern w:val="0"/>
          <w:szCs w:val="24"/>
        </w:rPr>
      </w:pPr>
    </w:p>
    <w:p w14:paraId="595D36E1" w14:textId="77777777" w:rsidR="00A9455B" w:rsidRPr="008E40EF" w:rsidRDefault="00A9455B" w:rsidP="00A9455B">
      <w:pPr>
        <w:widowControl/>
        <w:snapToGrid w:val="0"/>
        <w:spacing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b/>
          <w:bCs/>
          <w:color w:val="000000"/>
          <w:kern w:val="0"/>
          <w:sz w:val="20"/>
          <w:szCs w:val="20"/>
        </w:rPr>
        <w:lastRenderedPageBreak/>
        <w:t xml:space="preserve">Taipei </w:t>
      </w:r>
      <w:r w:rsidRPr="008E40EF">
        <w:rPr>
          <w:rFonts w:ascii="Times New Roman" w:eastAsia="新細明體" w:hAnsi="Times New Roman" w:cs="Times New Roman" w:hint="eastAsia"/>
          <w:b/>
          <w:bCs/>
          <w:color w:val="000000"/>
          <w:kern w:val="0"/>
          <w:sz w:val="20"/>
          <w:szCs w:val="20"/>
        </w:rPr>
        <w:t>Fine Art</w:t>
      </w:r>
      <w:r w:rsidRPr="008E40EF">
        <w:rPr>
          <w:rFonts w:ascii="Times New Roman" w:eastAsia="新細明體" w:hAnsi="Times New Roman" w:cs="Times New Roman"/>
          <w:b/>
          <w:bCs/>
          <w:color w:val="000000"/>
          <w:kern w:val="0"/>
          <w:sz w:val="20"/>
          <w:szCs w:val="20"/>
        </w:rPr>
        <w:t>s Museum</w:t>
      </w:r>
    </w:p>
    <w:p w14:paraId="680F4B13" w14:textId="77777777" w:rsidR="00A9455B" w:rsidRPr="008E40EF" w:rsidRDefault="00A9455B" w:rsidP="00A9455B">
      <w:pPr>
        <w:jc w:val="both"/>
        <w:rPr>
          <w:rFonts w:ascii="Arial" w:eastAsia="新細明體" w:hAnsi="Arial" w:cs="Arial"/>
          <w:color w:val="000000" w:themeColor="text1"/>
          <w:szCs w:val="24"/>
        </w:rPr>
      </w:pPr>
      <w:r w:rsidRPr="008E40EF">
        <w:rPr>
          <w:rFonts w:ascii="Times New Roman" w:eastAsia="新細明體" w:hAnsi="Times New Roman" w:cs="Times New Roman"/>
          <w:color w:val="000000"/>
          <w:kern w:val="0"/>
          <w:sz w:val="20"/>
          <w:szCs w:val="20"/>
        </w:rPr>
        <w:t xml:space="preserve">Established in 1983 in response to a burgeoning modern art movement, the Taipei Fine Arts Museum (TFAM) is Taiwan’s first museum of modern and contemporary art. Located in Taipei, the museum occupies over 20,000 square meters of space, of which 11,741 square meters are devoted to exhibitions. Since its inception, the museum has shouldered its mission dedicated to the preservation, research, development and advocacy of </w:t>
      </w:r>
      <w:r w:rsidRPr="008E40EF">
        <w:rPr>
          <w:rFonts w:ascii="Times New Roman" w:eastAsia="新細明體" w:hAnsi="Times New Roman" w:cs="Times New Roman" w:hint="eastAsia"/>
          <w:color w:val="000000"/>
          <w:kern w:val="0"/>
          <w:sz w:val="20"/>
          <w:szCs w:val="20"/>
        </w:rPr>
        <w:t>modern</w:t>
      </w:r>
      <w:r w:rsidRPr="008E40EF">
        <w:rPr>
          <w:rFonts w:ascii="Times New Roman" w:eastAsia="新細明體" w:hAnsi="Times New Roman" w:cs="Times New Roman"/>
          <w:color w:val="000000"/>
          <w:kern w:val="0"/>
          <w:sz w:val="20"/>
          <w:szCs w:val="20"/>
        </w:rPr>
        <w:t xml:space="preserve"> art in Taiwan</w:t>
      </w:r>
      <w:r w:rsidRPr="008E40EF">
        <w:rPr>
          <w:rFonts w:ascii="Times New Roman" w:eastAsia="新細明體" w:hAnsi="Times New Roman" w:cs="Times New Roman" w:hint="eastAsia"/>
          <w:color w:val="000000"/>
          <w:kern w:val="0"/>
          <w:sz w:val="20"/>
          <w:szCs w:val="20"/>
        </w:rPr>
        <w:t>, while</w:t>
      </w:r>
      <w:r w:rsidRPr="008E40EF">
        <w:rPr>
          <w:rFonts w:ascii="Times New Roman" w:eastAsia="新細明體" w:hAnsi="Times New Roman" w:cs="Times New Roman"/>
          <w:color w:val="000000"/>
          <w:kern w:val="0"/>
          <w:sz w:val="20"/>
          <w:szCs w:val="20"/>
        </w:rPr>
        <w:t xml:space="preserve"> stay</w:t>
      </w:r>
      <w:r w:rsidRPr="008E40EF">
        <w:rPr>
          <w:rFonts w:ascii="Times New Roman" w:eastAsia="新細明體" w:hAnsi="Times New Roman" w:cs="Times New Roman" w:hint="eastAsia"/>
          <w:color w:val="000000"/>
          <w:kern w:val="0"/>
          <w:sz w:val="20"/>
          <w:szCs w:val="20"/>
        </w:rPr>
        <w:t>ing</w:t>
      </w:r>
      <w:r w:rsidRPr="008E40EF">
        <w:rPr>
          <w:rFonts w:ascii="Times New Roman" w:eastAsia="新細明體" w:hAnsi="Times New Roman" w:cs="Times New Roman"/>
          <w:color w:val="000000"/>
          <w:kern w:val="0"/>
          <w:sz w:val="20"/>
          <w:szCs w:val="20"/>
        </w:rPr>
        <w:t xml:space="preserve"> abreast of cultural productions that arise in the context of an expanding global contemporary art scene.</w:t>
      </w:r>
      <w:r w:rsidRPr="008E40EF">
        <w:rPr>
          <w:rFonts w:ascii="Times New Roman" w:eastAsia="新細明體" w:hAnsi="Times New Roman" w:cs="Times New Roman" w:hint="eastAsia"/>
          <w:color w:val="000000"/>
          <w:kern w:val="0"/>
          <w:sz w:val="20"/>
          <w:szCs w:val="20"/>
        </w:rPr>
        <w:t xml:space="preserve"> </w:t>
      </w:r>
      <w:r w:rsidRPr="008E40EF">
        <w:rPr>
          <w:rFonts w:ascii="Times New Roman" w:eastAsia="新細明體" w:hAnsi="Times New Roman" w:cs="Times New Roman"/>
          <w:color w:val="000000"/>
          <w:kern w:val="0"/>
          <w:sz w:val="20"/>
          <w:szCs w:val="20"/>
        </w:rPr>
        <w:t xml:space="preserve">TFAM has been participating in Venice Biennale since 1995 and has been hosting the Taipei Biennial since 1998, </w:t>
      </w:r>
      <w:r w:rsidRPr="008E40EF">
        <w:rPr>
          <w:rFonts w:ascii="Times New Roman" w:eastAsia="新細明體" w:hAnsi="Times New Roman" w:cs="Times New Roman" w:hint="eastAsia"/>
          <w:color w:val="000000"/>
          <w:kern w:val="0"/>
          <w:sz w:val="20"/>
          <w:szCs w:val="20"/>
        </w:rPr>
        <w:t>i</w:t>
      </w:r>
      <w:r w:rsidRPr="008E40EF">
        <w:rPr>
          <w:rFonts w:ascii="Times New Roman" w:eastAsia="新細明體" w:hAnsi="Times New Roman" w:cs="Times New Roman"/>
          <w:color w:val="000000"/>
          <w:kern w:val="0"/>
          <w:sz w:val="20"/>
          <w:szCs w:val="20"/>
        </w:rPr>
        <w:t>nviting renowned international and local curators and artists to</w:t>
      </w:r>
      <w:r w:rsidRPr="008E40EF">
        <w:rPr>
          <w:rFonts w:ascii="Times New Roman" w:eastAsia="新細明體" w:hAnsi="Times New Roman" w:cs="Times New Roman" w:hint="eastAsia"/>
          <w:color w:val="000000"/>
          <w:kern w:val="0"/>
          <w:sz w:val="20"/>
          <w:szCs w:val="20"/>
        </w:rPr>
        <w:t xml:space="preserve"> participate in the exhibition</w:t>
      </w:r>
      <w:r w:rsidRPr="008E40EF">
        <w:rPr>
          <w:rFonts w:ascii="Times New Roman" w:eastAsia="新細明體" w:hAnsi="Times New Roman" w:cs="Times New Roman"/>
          <w:color w:val="000000"/>
          <w:kern w:val="0"/>
          <w:sz w:val="20"/>
          <w:szCs w:val="20"/>
        </w:rPr>
        <w:t xml:space="preserve">. </w:t>
      </w:r>
      <w:bookmarkStart w:id="1" w:name="_Hlk523484054"/>
      <w:r w:rsidRPr="008E40EF">
        <w:rPr>
          <w:rFonts w:ascii="Times New Roman" w:eastAsia="新細明體" w:hAnsi="Times New Roman" w:cs="Times New Roman"/>
          <w:color w:val="000000"/>
          <w:kern w:val="0"/>
          <w:sz w:val="20"/>
          <w:szCs w:val="20"/>
        </w:rPr>
        <w:fldChar w:fldCharType="begin"/>
      </w:r>
      <w:r w:rsidRPr="008E40EF">
        <w:rPr>
          <w:rFonts w:ascii="Times New Roman" w:eastAsia="新細明體" w:hAnsi="Times New Roman" w:cs="Times New Roman"/>
          <w:color w:val="000000"/>
          <w:kern w:val="0"/>
          <w:sz w:val="20"/>
          <w:szCs w:val="20"/>
        </w:rPr>
        <w:instrText xml:space="preserve"> HYPERLINK "http://www.tfam.museum" </w:instrText>
      </w:r>
      <w:r w:rsidRPr="008E40EF">
        <w:rPr>
          <w:rFonts w:ascii="Times New Roman" w:eastAsia="新細明體" w:hAnsi="Times New Roman" w:cs="Times New Roman"/>
          <w:color w:val="000000"/>
          <w:kern w:val="0"/>
          <w:sz w:val="20"/>
          <w:szCs w:val="20"/>
        </w:rPr>
        <w:fldChar w:fldCharType="separate"/>
      </w:r>
      <w:r w:rsidRPr="008E40EF">
        <w:rPr>
          <w:rStyle w:val="a5"/>
          <w:rFonts w:ascii="Times New Roman" w:eastAsia="新細明體" w:hAnsi="Times New Roman" w:cs="Times New Roman"/>
          <w:kern w:val="0"/>
          <w:sz w:val="20"/>
          <w:szCs w:val="20"/>
        </w:rPr>
        <w:t>www.tfam.museum</w:t>
      </w:r>
      <w:r w:rsidRPr="008E40EF">
        <w:rPr>
          <w:rFonts w:ascii="Times New Roman" w:eastAsia="新細明體" w:hAnsi="Times New Roman" w:cs="Times New Roman"/>
          <w:color w:val="000000"/>
          <w:kern w:val="0"/>
          <w:sz w:val="20"/>
          <w:szCs w:val="20"/>
        </w:rPr>
        <w:fldChar w:fldCharType="end"/>
      </w:r>
      <w:bookmarkEnd w:id="1"/>
      <w:r w:rsidRPr="008E40EF">
        <w:rPr>
          <w:rFonts w:ascii="Times New Roman" w:eastAsia="新細明體" w:hAnsi="Times New Roman" w:cs="Times New Roman"/>
          <w:color w:val="000000"/>
          <w:kern w:val="0"/>
          <w:sz w:val="20"/>
          <w:szCs w:val="20"/>
        </w:rPr>
        <w:t xml:space="preserve"> </w:t>
      </w:r>
    </w:p>
    <w:p w14:paraId="62068FA4" w14:textId="77777777" w:rsidR="00204C73" w:rsidRPr="008E40EF" w:rsidRDefault="00204C73" w:rsidP="00BE3F36">
      <w:pPr>
        <w:pBdr>
          <w:bottom w:val="single" w:sz="6" w:space="1" w:color="auto"/>
        </w:pBdr>
        <w:jc w:val="both"/>
        <w:rPr>
          <w:rFonts w:ascii="Times New Roman" w:eastAsia="新細明體" w:hAnsi="Times New Roman" w:cs="Times New Roman"/>
          <w:color w:val="000000"/>
          <w:kern w:val="0"/>
          <w:sz w:val="20"/>
          <w:szCs w:val="20"/>
        </w:rPr>
      </w:pPr>
    </w:p>
    <w:p w14:paraId="3893A215" w14:textId="77777777" w:rsidR="00B50742" w:rsidRPr="008E40EF" w:rsidRDefault="00B50742" w:rsidP="00BE3F36">
      <w:pPr>
        <w:rPr>
          <w:rFonts w:ascii="Times New Roman" w:hAnsi="Times New Roman" w:cs="Times New Roman"/>
        </w:rPr>
      </w:pPr>
    </w:p>
    <w:p w14:paraId="7BF876DB" w14:textId="77777777" w:rsidR="000E157F" w:rsidRPr="008E40EF" w:rsidRDefault="000E157F" w:rsidP="00060625">
      <w:pPr>
        <w:widowControl/>
        <w:snapToGrid w:val="0"/>
        <w:spacing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b/>
          <w:bCs/>
          <w:color w:val="000000"/>
          <w:kern w:val="0"/>
          <w:sz w:val="20"/>
          <w:szCs w:val="20"/>
        </w:rPr>
        <w:t>CTBC Foundation for Arts and Culture</w:t>
      </w:r>
    </w:p>
    <w:p w14:paraId="05F49AC9" w14:textId="77E51AA6" w:rsidR="000E157F" w:rsidRPr="008E40EF" w:rsidRDefault="000E157F" w:rsidP="00060625">
      <w:pPr>
        <w:widowControl/>
        <w:snapToGrid w:val="0"/>
        <w:spacing w:after="240" w:line="360" w:lineRule="auto"/>
        <w:jc w:val="both"/>
        <w:rPr>
          <w:rFonts w:ascii="新細明體" w:eastAsia="新細明體" w:hAnsi="新細明體" w:cs="新細明體"/>
          <w:kern w:val="0"/>
          <w:szCs w:val="24"/>
        </w:rPr>
      </w:pPr>
      <w:r w:rsidRPr="008E40EF">
        <w:rPr>
          <w:rFonts w:ascii="Times New Roman" w:eastAsia="新細明體" w:hAnsi="Times New Roman" w:cs="Times New Roman"/>
          <w:color w:val="000000"/>
          <w:kern w:val="0"/>
          <w:sz w:val="20"/>
          <w:szCs w:val="20"/>
        </w:rPr>
        <w:t>Established in 1996, the CTBC Foundation for Arts and Culture upholds the philosophy of “Learning through the Arts, Nurturing Creativity through Culture</w:t>
      </w:r>
      <w:r w:rsidR="0094743C" w:rsidRPr="008E40EF">
        <w:rPr>
          <w:rFonts w:ascii="Times New Roman" w:eastAsia="新細明體" w:hAnsi="Times New Roman" w:cs="Times New Roman" w:hint="eastAsia"/>
          <w:color w:val="000000"/>
          <w:kern w:val="0"/>
          <w:sz w:val="20"/>
          <w:szCs w:val="20"/>
        </w:rPr>
        <w:t>.</w:t>
      </w:r>
      <w:r w:rsidRPr="008E40EF">
        <w:rPr>
          <w:rFonts w:ascii="Times New Roman" w:eastAsia="新細明體" w:hAnsi="Times New Roman" w:cs="Times New Roman"/>
          <w:color w:val="000000"/>
          <w:kern w:val="0"/>
          <w:sz w:val="20"/>
          <w:szCs w:val="20"/>
        </w:rPr>
        <w:t xml:space="preserve">” It is committed to enhancing social care through public welfare initiatives and building a platform where people of urban and rural areas can approach arts and culture. The Foundation recognizes Taipei Biennial as a significant occasion connecting Taiwan and the international arts community, as well as the resonance of its theme and content on society. CTBC Foundation for Arts and Culture is the lead sponsor for this year’s Taipei Biennial, </w:t>
      </w:r>
      <w:r w:rsidRPr="008E40EF">
        <w:rPr>
          <w:rFonts w:ascii="Times New Roman" w:eastAsia="新細明體" w:hAnsi="Times New Roman" w:cs="Times New Roman"/>
          <w:i/>
          <w:iCs/>
          <w:color w:val="000000"/>
          <w:kern w:val="0"/>
          <w:sz w:val="20"/>
          <w:szCs w:val="20"/>
        </w:rPr>
        <w:t>You and I Don’t Live on the Same Planet</w:t>
      </w:r>
      <w:r w:rsidRPr="008E40EF">
        <w:rPr>
          <w:rFonts w:ascii="Times New Roman" w:eastAsia="新細明體" w:hAnsi="Times New Roman" w:cs="Times New Roman"/>
          <w:color w:val="000000"/>
          <w:kern w:val="0"/>
          <w:sz w:val="20"/>
          <w:szCs w:val="20"/>
        </w:rPr>
        <w:t>.</w:t>
      </w:r>
    </w:p>
    <w:p w14:paraId="1D5178CB" w14:textId="15E2951C" w:rsidR="00B411C6" w:rsidRPr="008E40EF" w:rsidRDefault="00B411C6" w:rsidP="006D19C4">
      <w:pPr>
        <w:snapToGrid w:val="0"/>
        <w:spacing w:line="360" w:lineRule="auto"/>
        <w:rPr>
          <w:rFonts w:ascii="Untitled Serif" w:hAnsi="Untitled Serif" w:hint="eastAsia"/>
          <w:b/>
          <w:sz w:val="20"/>
          <w:lang w:val="en-GB"/>
        </w:rPr>
      </w:pPr>
      <w:r w:rsidRPr="008E40EF">
        <w:rPr>
          <w:rFonts w:ascii="Untitled Serif" w:hAnsi="Untitled Serif"/>
          <w:b/>
          <w:sz w:val="20"/>
          <w:lang w:val="en-GB"/>
        </w:rPr>
        <w:t>Luma Foundation</w:t>
      </w:r>
    </w:p>
    <w:p w14:paraId="44BCE2B1" w14:textId="77777777" w:rsidR="00B411C6" w:rsidRPr="00B411C6" w:rsidRDefault="00B411C6" w:rsidP="006D19C4">
      <w:pPr>
        <w:snapToGrid w:val="0"/>
        <w:spacing w:line="360" w:lineRule="auto"/>
        <w:jc w:val="both"/>
        <w:rPr>
          <w:rFonts w:ascii="Times New Roman" w:eastAsia="新細明體" w:hAnsi="Times New Roman" w:cs="Times New Roman"/>
          <w:color w:val="000000"/>
          <w:kern w:val="0"/>
          <w:sz w:val="20"/>
          <w:szCs w:val="20"/>
        </w:rPr>
      </w:pPr>
      <w:r w:rsidRPr="008E40EF">
        <w:rPr>
          <w:rFonts w:ascii="Times New Roman" w:eastAsia="新細明體" w:hAnsi="Times New Roman" w:cs="Times New Roman"/>
          <w:color w:val="000000"/>
          <w:kern w:val="0"/>
          <w:sz w:val="20"/>
          <w:szCs w:val="20"/>
        </w:rPr>
        <w:t>The Luma Foundation was established in 2004 in Switzerland by Maja Hoffmann to support the activities of artists, independent pioneers, and organizations working in the visual and performing arts, photography, publishing, documentary filmmaking, and other media. The Luma Foundation produces, supports, and enables challenging art projects committed to an expansive understanding of environmental issues, human rights, education, and culture.</w:t>
      </w:r>
    </w:p>
    <w:p w14:paraId="13E2C1CD" w14:textId="77777777" w:rsidR="00C542BC" w:rsidRPr="00B411C6" w:rsidRDefault="00FC7F24" w:rsidP="006D19C4">
      <w:pPr>
        <w:snapToGrid w:val="0"/>
        <w:spacing w:line="360" w:lineRule="auto"/>
        <w:rPr>
          <w:lang w:val="en-GB"/>
        </w:rPr>
      </w:pPr>
    </w:p>
    <w:sectPr w:rsidR="00C542BC" w:rsidRPr="00B411C6" w:rsidSect="00B50742">
      <w:pgSz w:w="11906" w:h="16838"/>
      <w:pgMar w:top="1418" w:right="1418" w:bottom="1418" w:left="1418"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002DB" w15:done="0"/>
  <w15:commentEx w15:paraId="6331A113" w15:done="0"/>
  <w15:commentEx w15:paraId="13B79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AB6F" w16cex:dateUtc="2020-11-12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002DB" w16cid:durableId="235381C5"/>
  <w16cid:commentId w16cid:paraId="6331A113" w16cid:durableId="235BE649"/>
  <w16cid:commentId w16cid:paraId="13B79CBF" w16cid:durableId="235C19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3605D" w14:textId="77777777" w:rsidR="009A5315" w:rsidRDefault="009A5315" w:rsidP="00D03E25">
      <w:r>
        <w:separator/>
      </w:r>
    </w:p>
  </w:endnote>
  <w:endnote w:type="continuationSeparator" w:id="0">
    <w:p w14:paraId="58DDF0A6" w14:textId="77777777" w:rsidR="009A5315" w:rsidRDefault="009A5315" w:rsidP="00D0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titled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01508" w14:textId="77777777" w:rsidR="009A5315" w:rsidRDefault="009A5315" w:rsidP="00D03E25">
      <w:r>
        <w:separator/>
      </w:r>
    </w:p>
  </w:footnote>
  <w:footnote w:type="continuationSeparator" w:id="0">
    <w:p w14:paraId="0E03EDC2" w14:textId="77777777" w:rsidR="009A5315" w:rsidRDefault="009A5315" w:rsidP="00D03E2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 Lo">
    <w15:presenceInfo w15:providerId="AD" w15:userId="S::carol@suttoncomms.com::e14b258b-c57f-4544-9096-e8b1a6a1dc83"/>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CF"/>
    <w:rsid w:val="0000401E"/>
    <w:rsid w:val="00007C5D"/>
    <w:rsid w:val="00010467"/>
    <w:rsid w:val="00020874"/>
    <w:rsid w:val="00023E44"/>
    <w:rsid w:val="00030DE0"/>
    <w:rsid w:val="0003671B"/>
    <w:rsid w:val="00046F9F"/>
    <w:rsid w:val="000473CB"/>
    <w:rsid w:val="00050F00"/>
    <w:rsid w:val="00060625"/>
    <w:rsid w:val="00063BC8"/>
    <w:rsid w:val="00076CB3"/>
    <w:rsid w:val="00094DCF"/>
    <w:rsid w:val="000B02B1"/>
    <w:rsid w:val="000C0C99"/>
    <w:rsid w:val="000C0F0F"/>
    <w:rsid w:val="000D37CD"/>
    <w:rsid w:val="000E157F"/>
    <w:rsid w:val="00157B31"/>
    <w:rsid w:val="00161F74"/>
    <w:rsid w:val="001B747A"/>
    <w:rsid w:val="001D0FF5"/>
    <w:rsid w:val="001D4882"/>
    <w:rsid w:val="001D55D6"/>
    <w:rsid w:val="001E1044"/>
    <w:rsid w:val="001E74E2"/>
    <w:rsid w:val="001F08D4"/>
    <w:rsid w:val="001F12FB"/>
    <w:rsid w:val="00204C73"/>
    <w:rsid w:val="00213462"/>
    <w:rsid w:val="00227DAA"/>
    <w:rsid w:val="002668B9"/>
    <w:rsid w:val="002A01D5"/>
    <w:rsid w:val="003005D9"/>
    <w:rsid w:val="0030561D"/>
    <w:rsid w:val="00312AA6"/>
    <w:rsid w:val="003932D0"/>
    <w:rsid w:val="00397522"/>
    <w:rsid w:val="003C764E"/>
    <w:rsid w:val="003F456A"/>
    <w:rsid w:val="00452DC8"/>
    <w:rsid w:val="00494510"/>
    <w:rsid w:val="004B7044"/>
    <w:rsid w:val="00501A82"/>
    <w:rsid w:val="00507668"/>
    <w:rsid w:val="005215B5"/>
    <w:rsid w:val="00534E92"/>
    <w:rsid w:val="00592D74"/>
    <w:rsid w:val="00596CB6"/>
    <w:rsid w:val="005B12E9"/>
    <w:rsid w:val="005D5D7B"/>
    <w:rsid w:val="00614BD2"/>
    <w:rsid w:val="00640F2A"/>
    <w:rsid w:val="00642FE2"/>
    <w:rsid w:val="00652E4A"/>
    <w:rsid w:val="0068029E"/>
    <w:rsid w:val="006A38CD"/>
    <w:rsid w:val="006A3E00"/>
    <w:rsid w:val="006A6828"/>
    <w:rsid w:val="006D19C4"/>
    <w:rsid w:val="00746E3D"/>
    <w:rsid w:val="00771407"/>
    <w:rsid w:val="007763DB"/>
    <w:rsid w:val="007A1265"/>
    <w:rsid w:val="007A638C"/>
    <w:rsid w:val="007B28EF"/>
    <w:rsid w:val="007C215A"/>
    <w:rsid w:val="007D47B0"/>
    <w:rsid w:val="007E45F0"/>
    <w:rsid w:val="007E64CF"/>
    <w:rsid w:val="00810A39"/>
    <w:rsid w:val="00865A84"/>
    <w:rsid w:val="00874F0E"/>
    <w:rsid w:val="008C0304"/>
    <w:rsid w:val="008C21C3"/>
    <w:rsid w:val="008D4D78"/>
    <w:rsid w:val="008E40EF"/>
    <w:rsid w:val="009143EC"/>
    <w:rsid w:val="009243D9"/>
    <w:rsid w:val="00933612"/>
    <w:rsid w:val="0094743C"/>
    <w:rsid w:val="00963A34"/>
    <w:rsid w:val="00967950"/>
    <w:rsid w:val="0097288B"/>
    <w:rsid w:val="00991A3F"/>
    <w:rsid w:val="009A5315"/>
    <w:rsid w:val="009B4FC9"/>
    <w:rsid w:val="009C56B4"/>
    <w:rsid w:val="009D609E"/>
    <w:rsid w:val="009D62C7"/>
    <w:rsid w:val="00A074EC"/>
    <w:rsid w:val="00A354F9"/>
    <w:rsid w:val="00A40651"/>
    <w:rsid w:val="00A44B5E"/>
    <w:rsid w:val="00A5102A"/>
    <w:rsid w:val="00A9455B"/>
    <w:rsid w:val="00A951C7"/>
    <w:rsid w:val="00AA62F8"/>
    <w:rsid w:val="00AB711E"/>
    <w:rsid w:val="00AE2EDD"/>
    <w:rsid w:val="00AF6A75"/>
    <w:rsid w:val="00B12540"/>
    <w:rsid w:val="00B13A2F"/>
    <w:rsid w:val="00B305ED"/>
    <w:rsid w:val="00B411C6"/>
    <w:rsid w:val="00B50742"/>
    <w:rsid w:val="00B87593"/>
    <w:rsid w:val="00B91AFE"/>
    <w:rsid w:val="00BE3F36"/>
    <w:rsid w:val="00C028D7"/>
    <w:rsid w:val="00C27FF5"/>
    <w:rsid w:val="00C7145A"/>
    <w:rsid w:val="00C8189D"/>
    <w:rsid w:val="00CC42FE"/>
    <w:rsid w:val="00CD5BD5"/>
    <w:rsid w:val="00CD68CF"/>
    <w:rsid w:val="00D03E25"/>
    <w:rsid w:val="00D0402F"/>
    <w:rsid w:val="00D16934"/>
    <w:rsid w:val="00D21051"/>
    <w:rsid w:val="00D44472"/>
    <w:rsid w:val="00D71377"/>
    <w:rsid w:val="00D84DA4"/>
    <w:rsid w:val="00DA594C"/>
    <w:rsid w:val="00DC6580"/>
    <w:rsid w:val="00DE2BF0"/>
    <w:rsid w:val="00E31EFC"/>
    <w:rsid w:val="00E42788"/>
    <w:rsid w:val="00E453D6"/>
    <w:rsid w:val="00E6101D"/>
    <w:rsid w:val="00E82194"/>
    <w:rsid w:val="00E8382F"/>
    <w:rsid w:val="00ED7CA3"/>
    <w:rsid w:val="00F153AF"/>
    <w:rsid w:val="00F347B5"/>
    <w:rsid w:val="00F3557D"/>
    <w:rsid w:val="00F35966"/>
    <w:rsid w:val="00F53BF7"/>
    <w:rsid w:val="00F662AC"/>
    <w:rsid w:val="00F86A50"/>
    <w:rsid w:val="00F87190"/>
    <w:rsid w:val="00F922DE"/>
    <w:rsid w:val="00FB09A2"/>
    <w:rsid w:val="00FC2D8C"/>
    <w:rsid w:val="00FC7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B0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4DCF"/>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094DCF"/>
  </w:style>
  <w:style w:type="paragraph" w:styleId="a3">
    <w:name w:val="Balloon Text"/>
    <w:basedOn w:val="a"/>
    <w:link w:val="a4"/>
    <w:uiPriority w:val="99"/>
    <w:semiHidden/>
    <w:unhideWhenUsed/>
    <w:rsid w:val="00B8759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87593"/>
    <w:rPr>
      <w:rFonts w:asciiTheme="majorHAnsi" w:eastAsiaTheme="majorEastAsia" w:hAnsiTheme="majorHAnsi" w:cstheme="majorBidi"/>
      <w:sz w:val="18"/>
      <w:szCs w:val="18"/>
    </w:rPr>
  </w:style>
  <w:style w:type="character" w:styleId="a5">
    <w:name w:val="Hyperlink"/>
    <w:rsid w:val="00596CB6"/>
    <w:rPr>
      <w:u w:val="single"/>
    </w:rPr>
  </w:style>
  <w:style w:type="paragraph" w:styleId="a6">
    <w:name w:val="header"/>
    <w:basedOn w:val="a"/>
    <w:link w:val="a7"/>
    <w:uiPriority w:val="99"/>
    <w:unhideWhenUsed/>
    <w:rsid w:val="00D03E25"/>
    <w:pPr>
      <w:tabs>
        <w:tab w:val="center" w:pos="4153"/>
        <w:tab w:val="right" w:pos="8306"/>
      </w:tabs>
      <w:snapToGrid w:val="0"/>
    </w:pPr>
    <w:rPr>
      <w:sz w:val="20"/>
      <w:szCs w:val="20"/>
    </w:rPr>
  </w:style>
  <w:style w:type="character" w:customStyle="1" w:styleId="a7">
    <w:name w:val="頁首 字元"/>
    <w:basedOn w:val="a0"/>
    <w:link w:val="a6"/>
    <w:uiPriority w:val="99"/>
    <w:rsid w:val="00D03E25"/>
    <w:rPr>
      <w:sz w:val="20"/>
      <w:szCs w:val="20"/>
    </w:rPr>
  </w:style>
  <w:style w:type="paragraph" w:styleId="a8">
    <w:name w:val="footer"/>
    <w:basedOn w:val="a"/>
    <w:link w:val="a9"/>
    <w:uiPriority w:val="99"/>
    <w:unhideWhenUsed/>
    <w:rsid w:val="00D03E25"/>
    <w:pPr>
      <w:tabs>
        <w:tab w:val="center" w:pos="4153"/>
        <w:tab w:val="right" w:pos="8306"/>
      </w:tabs>
      <w:snapToGrid w:val="0"/>
    </w:pPr>
    <w:rPr>
      <w:sz w:val="20"/>
      <w:szCs w:val="20"/>
    </w:rPr>
  </w:style>
  <w:style w:type="character" w:customStyle="1" w:styleId="a9">
    <w:name w:val="頁尾 字元"/>
    <w:basedOn w:val="a0"/>
    <w:link w:val="a8"/>
    <w:uiPriority w:val="99"/>
    <w:rsid w:val="00D03E25"/>
    <w:rPr>
      <w:sz w:val="20"/>
      <w:szCs w:val="20"/>
    </w:rPr>
  </w:style>
  <w:style w:type="character" w:styleId="aa">
    <w:name w:val="annotation reference"/>
    <w:basedOn w:val="a0"/>
    <w:uiPriority w:val="99"/>
    <w:semiHidden/>
    <w:unhideWhenUsed/>
    <w:rsid w:val="00D21051"/>
    <w:rPr>
      <w:sz w:val="18"/>
      <w:szCs w:val="18"/>
    </w:rPr>
  </w:style>
  <w:style w:type="paragraph" w:styleId="ab">
    <w:name w:val="annotation text"/>
    <w:basedOn w:val="a"/>
    <w:link w:val="ac"/>
    <w:uiPriority w:val="99"/>
    <w:unhideWhenUsed/>
    <w:rsid w:val="00D21051"/>
  </w:style>
  <w:style w:type="character" w:customStyle="1" w:styleId="ac">
    <w:name w:val="註解文字 字元"/>
    <w:basedOn w:val="a0"/>
    <w:link w:val="ab"/>
    <w:uiPriority w:val="99"/>
    <w:rsid w:val="00D21051"/>
  </w:style>
  <w:style w:type="paragraph" w:styleId="ad">
    <w:name w:val="annotation subject"/>
    <w:basedOn w:val="ab"/>
    <w:next w:val="ab"/>
    <w:link w:val="ae"/>
    <w:uiPriority w:val="99"/>
    <w:semiHidden/>
    <w:unhideWhenUsed/>
    <w:rsid w:val="00D21051"/>
    <w:rPr>
      <w:b/>
      <w:bCs/>
    </w:rPr>
  </w:style>
  <w:style w:type="character" w:customStyle="1" w:styleId="ae">
    <w:name w:val="註解主旨 字元"/>
    <w:basedOn w:val="ac"/>
    <w:link w:val="ad"/>
    <w:uiPriority w:val="99"/>
    <w:semiHidden/>
    <w:rsid w:val="00D21051"/>
    <w:rPr>
      <w:b/>
      <w:bCs/>
    </w:rPr>
  </w:style>
  <w:style w:type="table" w:styleId="af">
    <w:name w:val="Table Grid"/>
    <w:basedOn w:val="a1"/>
    <w:uiPriority w:val="59"/>
    <w:rsid w:val="00076CB3"/>
    <w:pPr>
      <w:pBdr>
        <w:top w:val="nil"/>
        <w:left w:val="nil"/>
        <w:bottom w:val="nil"/>
        <w:right w:val="nil"/>
        <w:between w:val="nil"/>
        <w:bar w:val="nil"/>
      </w:pBdr>
    </w:pPr>
    <w:rPr>
      <w:rFonts w:ascii="Times New Roman" w:hAnsi="Times New Roman" w:cs="Times New Roman"/>
      <w:kern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40651"/>
  </w:style>
  <w:style w:type="paragraph" w:styleId="HTML">
    <w:name w:val="HTML Preformatted"/>
    <w:basedOn w:val="a"/>
    <w:link w:val="HTML0"/>
    <w:uiPriority w:val="99"/>
    <w:semiHidden/>
    <w:unhideWhenUsed/>
    <w:rsid w:val="0000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0401E"/>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4DCF"/>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094DCF"/>
  </w:style>
  <w:style w:type="paragraph" w:styleId="a3">
    <w:name w:val="Balloon Text"/>
    <w:basedOn w:val="a"/>
    <w:link w:val="a4"/>
    <w:uiPriority w:val="99"/>
    <w:semiHidden/>
    <w:unhideWhenUsed/>
    <w:rsid w:val="00B8759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87593"/>
    <w:rPr>
      <w:rFonts w:asciiTheme="majorHAnsi" w:eastAsiaTheme="majorEastAsia" w:hAnsiTheme="majorHAnsi" w:cstheme="majorBidi"/>
      <w:sz w:val="18"/>
      <w:szCs w:val="18"/>
    </w:rPr>
  </w:style>
  <w:style w:type="character" w:styleId="a5">
    <w:name w:val="Hyperlink"/>
    <w:rsid w:val="00596CB6"/>
    <w:rPr>
      <w:u w:val="single"/>
    </w:rPr>
  </w:style>
  <w:style w:type="paragraph" w:styleId="a6">
    <w:name w:val="header"/>
    <w:basedOn w:val="a"/>
    <w:link w:val="a7"/>
    <w:uiPriority w:val="99"/>
    <w:unhideWhenUsed/>
    <w:rsid w:val="00D03E25"/>
    <w:pPr>
      <w:tabs>
        <w:tab w:val="center" w:pos="4153"/>
        <w:tab w:val="right" w:pos="8306"/>
      </w:tabs>
      <w:snapToGrid w:val="0"/>
    </w:pPr>
    <w:rPr>
      <w:sz w:val="20"/>
      <w:szCs w:val="20"/>
    </w:rPr>
  </w:style>
  <w:style w:type="character" w:customStyle="1" w:styleId="a7">
    <w:name w:val="頁首 字元"/>
    <w:basedOn w:val="a0"/>
    <w:link w:val="a6"/>
    <w:uiPriority w:val="99"/>
    <w:rsid w:val="00D03E25"/>
    <w:rPr>
      <w:sz w:val="20"/>
      <w:szCs w:val="20"/>
    </w:rPr>
  </w:style>
  <w:style w:type="paragraph" w:styleId="a8">
    <w:name w:val="footer"/>
    <w:basedOn w:val="a"/>
    <w:link w:val="a9"/>
    <w:uiPriority w:val="99"/>
    <w:unhideWhenUsed/>
    <w:rsid w:val="00D03E25"/>
    <w:pPr>
      <w:tabs>
        <w:tab w:val="center" w:pos="4153"/>
        <w:tab w:val="right" w:pos="8306"/>
      </w:tabs>
      <w:snapToGrid w:val="0"/>
    </w:pPr>
    <w:rPr>
      <w:sz w:val="20"/>
      <w:szCs w:val="20"/>
    </w:rPr>
  </w:style>
  <w:style w:type="character" w:customStyle="1" w:styleId="a9">
    <w:name w:val="頁尾 字元"/>
    <w:basedOn w:val="a0"/>
    <w:link w:val="a8"/>
    <w:uiPriority w:val="99"/>
    <w:rsid w:val="00D03E25"/>
    <w:rPr>
      <w:sz w:val="20"/>
      <w:szCs w:val="20"/>
    </w:rPr>
  </w:style>
  <w:style w:type="character" w:styleId="aa">
    <w:name w:val="annotation reference"/>
    <w:basedOn w:val="a0"/>
    <w:uiPriority w:val="99"/>
    <w:semiHidden/>
    <w:unhideWhenUsed/>
    <w:rsid w:val="00D21051"/>
    <w:rPr>
      <w:sz w:val="18"/>
      <w:szCs w:val="18"/>
    </w:rPr>
  </w:style>
  <w:style w:type="paragraph" w:styleId="ab">
    <w:name w:val="annotation text"/>
    <w:basedOn w:val="a"/>
    <w:link w:val="ac"/>
    <w:uiPriority w:val="99"/>
    <w:unhideWhenUsed/>
    <w:rsid w:val="00D21051"/>
  </w:style>
  <w:style w:type="character" w:customStyle="1" w:styleId="ac">
    <w:name w:val="註解文字 字元"/>
    <w:basedOn w:val="a0"/>
    <w:link w:val="ab"/>
    <w:uiPriority w:val="99"/>
    <w:rsid w:val="00D21051"/>
  </w:style>
  <w:style w:type="paragraph" w:styleId="ad">
    <w:name w:val="annotation subject"/>
    <w:basedOn w:val="ab"/>
    <w:next w:val="ab"/>
    <w:link w:val="ae"/>
    <w:uiPriority w:val="99"/>
    <w:semiHidden/>
    <w:unhideWhenUsed/>
    <w:rsid w:val="00D21051"/>
    <w:rPr>
      <w:b/>
      <w:bCs/>
    </w:rPr>
  </w:style>
  <w:style w:type="character" w:customStyle="1" w:styleId="ae">
    <w:name w:val="註解主旨 字元"/>
    <w:basedOn w:val="ac"/>
    <w:link w:val="ad"/>
    <w:uiPriority w:val="99"/>
    <w:semiHidden/>
    <w:rsid w:val="00D21051"/>
    <w:rPr>
      <w:b/>
      <w:bCs/>
    </w:rPr>
  </w:style>
  <w:style w:type="table" w:styleId="af">
    <w:name w:val="Table Grid"/>
    <w:basedOn w:val="a1"/>
    <w:uiPriority w:val="59"/>
    <w:rsid w:val="00076CB3"/>
    <w:pPr>
      <w:pBdr>
        <w:top w:val="nil"/>
        <w:left w:val="nil"/>
        <w:bottom w:val="nil"/>
        <w:right w:val="nil"/>
        <w:between w:val="nil"/>
        <w:bar w:val="nil"/>
      </w:pBdr>
    </w:pPr>
    <w:rPr>
      <w:rFonts w:ascii="Times New Roman" w:hAnsi="Times New Roman" w:cs="Times New Roman"/>
      <w:kern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40651"/>
  </w:style>
  <w:style w:type="paragraph" w:styleId="HTML">
    <w:name w:val="HTML Preformatted"/>
    <w:basedOn w:val="a"/>
    <w:link w:val="HTML0"/>
    <w:uiPriority w:val="99"/>
    <w:semiHidden/>
    <w:unhideWhenUsed/>
    <w:rsid w:val="0000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0401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3224">
      <w:bodyDiv w:val="1"/>
      <w:marLeft w:val="0"/>
      <w:marRight w:val="0"/>
      <w:marTop w:val="0"/>
      <w:marBottom w:val="0"/>
      <w:divBdr>
        <w:top w:val="none" w:sz="0" w:space="0" w:color="auto"/>
        <w:left w:val="none" w:sz="0" w:space="0" w:color="auto"/>
        <w:bottom w:val="none" w:sz="0" w:space="0" w:color="auto"/>
        <w:right w:val="none" w:sz="0" w:space="0" w:color="auto"/>
      </w:divBdr>
    </w:div>
    <w:div w:id="141165160">
      <w:bodyDiv w:val="1"/>
      <w:marLeft w:val="0"/>
      <w:marRight w:val="0"/>
      <w:marTop w:val="0"/>
      <w:marBottom w:val="0"/>
      <w:divBdr>
        <w:top w:val="none" w:sz="0" w:space="0" w:color="auto"/>
        <w:left w:val="none" w:sz="0" w:space="0" w:color="auto"/>
        <w:bottom w:val="none" w:sz="0" w:space="0" w:color="auto"/>
        <w:right w:val="none" w:sz="0" w:space="0" w:color="auto"/>
      </w:divBdr>
    </w:div>
    <w:div w:id="312804065">
      <w:bodyDiv w:val="1"/>
      <w:marLeft w:val="0"/>
      <w:marRight w:val="0"/>
      <w:marTop w:val="0"/>
      <w:marBottom w:val="0"/>
      <w:divBdr>
        <w:top w:val="none" w:sz="0" w:space="0" w:color="auto"/>
        <w:left w:val="none" w:sz="0" w:space="0" w:color="auto"/>
        <w:bottom w:val="none" w:sz="0" w:space="0" w:color="auto"/>
        <w:right w:val="none" w:sz="0" w:space="0" w:color="auto"/>
      </w:divBdr>
    </w:div>
    <w:div w:id="314841731">
      <w:bodyDiv w:val="1"/>
      <w:marLeft w:val="0"/>
      <w:marRight w:val="0"/>
      <w:marTop w:val="0"/>
      <w:marBottom w:val="0"/>
      <w:divBdr>
        <w:top w:val="none" w:sz="0" w:space="0" w:color="auto"/>
        <w:left w:val="none" w:sz="0" w:space="0" w:color="auto"/>
        <w:bottom w:val="none" w:sz="0" w:space="0" w:color="auto"/>
        <w:right w:val="none" w:sz="0" w:space="0" w:color="auto"/>
      </w:divBdr>
    </w:div>
    <w:div w:id="620765494">
      <w:bodyDiv w:val="1"/>
      <w:marLeft w:val="0"/>
      <w:marRight w:val="0"/>
      <w:marTop w:val="0"/>
      <w:marBottom w:val="0"/>
      <w:divBdr>
        <w:top w:val="none" w:sz="0" w:space="0" w:color="auto"/>
        <w:left w:val="none" w:sz="0" w:space="0" w:color="auto"/>
        <w:bottom w:val="none" w:sz="0" w:space="0" w:color="auto"/>
        <w:right w:val="none" w:sz="0" w:space="0" w:color="auto"/>
      </w:divBdr>
    </w:div>
    <w:div w:id="954601637">
      <w:bodyDiv w:val="1"/>
      <w:marLeft w:val="0"/>
      <w:marRight w:val="0"/>
      <w:marTop w:val="0"/>
      <w:marBottom w:val="0"/>
      <w:divBdr>
        <w:top w:val="none" w:sz="0" w:space="0" w:color="auto"/>
        <w:left w:val="none" w:sz="0" w:space="0" w:color="auto"/>
        <w:bottom w:val="none" w:sz="0" w:space="0" w:color="auto"/>
        <w:right w:val="none" w:sz="0" w:space="0" w:color="auto"/>
      </w:divBdr>
    </w:div>
    <w:div w:id="1175651029">
      <w:bodyDiv w:val="1"/>
      <w:marLeft w:val="0"/>
      <w:marRight w:val="0"/>
      <w:marTop w:val="0"/>
      <w:marBottom w:val="0"/>
      <w:divBdr>
        <w:top w:val="none" w:sz="0" w:space="0" w:color="auto"/>
        <w:left w:val="none" w:sz="0" w:space="0" w:color="auto"/>
        <w:bottom w:val="none" w:sz="0" w:space="0" w:color="auto"/>
        <w:right w:val="none" w:sz="0" w:space="0" w:color="auto"/>
      </w:divBdr>
    </w:div>
    <w:div w:id="1278179075">
      <w:bodyDiv w:val="1"/>
      <w:marLeft w:val="0"/>
      <w:marRight w:val="0"/>
      <w:marTop w:val="0"/>
      <w:marBottom w:val="0"/>
      <w:divBdr>
        <w:top w:val="none" w:sz="0" w:space="0" w:color="auto"/>
        <w:left w:val="none" w:sz="0" w:space="0" w:color="auto"/>
        <w:bottom w:val="none" w:sz="0" w:space="0" w:color="auto"/>
        <w:right w:val="none" w:sz="0" w:space="0" w:color="auto"/>
      </w:divBdr>
    </w:div>
    <w:div w:id="1288317551">
      <w:bodyDiv w:val="1"/>
      <w:marLeft w:val="0"/>
      <w:marRight w:val="0"/>
      <w:marTop w:val="0"/>
      <w:marBottom w:val="0"/>
      <w:divBdr>
        <w:top w:val="none" w:sz="0" w:space="0" w:color="auto"/>
        <w:left w:val="none" w:sz="0" w:space="0" w:color="auto"/>
        <w:bottom w:val="none" w:sz="0" w:space="0" w:color="auto"/>
        <w:right w:val="none" w:sz="0" w:space="0" w:color="auto"/>
      </w:divBdr>
    </w:div>
    <w:div w:id="1568686270">
      <w:bodyDiv w:val="1"/>
      <w:marLeft w:val="0"/>
      <w:marRight w:val="0"/>
      <w:marTop w:val="0"/>
      <w:marBottom w:val="0"/>
      <w:divBdr>
        <w:top w:val="none" w:sz="0" w:space="0" w:color="auto"/>
        <w:left w:val="none" w:sz="0" w:space="0" w:color="auto"/>
        <w:bottom w:val="none" w:sz="0" w:space="0" w:color="auto"/>
        <w:right w:val="none" w:sz="0" w:space="0" w:color="auto"/>
      </w:divBdr>
    </w:div>
    <w:div w:id="17564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mei@tfam.gov.tw"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arol@suttoncomms.com" TargetMode="Externa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9</cp:revision>
  <cp:lastPrinted>2020-11-20T04:18:00Z</cp:lastPrinted>
  <dcterms:created xsi:type="dcterms:W3CDTF">2020-11-18T01:33:00Z</dcterms:created>
  <dcterms:modified xsi:type="dcterms:W3CDTF">2020-11-20T06:00:00Z</dcterms:modified>
</cp:coreProperties>
</file>